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B6" w:rsidRDefault="00631DB6" w:rsidP="00631DB6">
      <w:pPr>
        <w:jc w:val="center"/>
        <w:rPr>
          <w:sz w:val="18"/>
          <w:szCs w:val="18"/>
        </w:rPr>
      </w:pPr>
      <w:bookmarkStart w:id="0" w:name="_GoBack"/>
      <w:bookmarkEnd w:id="0"/>
    </w:p>
    <w:tbl>
      <w:tblPr>
        <w:tblStyle w:val="Grigliatabel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2551"/>
        <w:gridCol w:w="1418"/>
        <w:gridCol w:w="1417"/>
        <w:gridCol w:w="1418"/>
        <w:gridCol w:w="1134"/>
      </w:tblGrid>
      <w:tr w:rsidR="005D1902" w:rsidTr="00205AF8">
        <w:tc>
          <w:tcPr>
            <w:tcW w:w="2660" w:type="dxa"/>
            <w:vMerge w:val="restart"/>
            <w:tcBorders>
              <w:top w:val="single" w:sz="4" w:space="0" w:color="auto"/>
              <w:left w:val="single" w:sz="4" w:space="0" w:color="auto"/>
              <w:right w:val="single" w:sz="4" w:space="0" w:color="auto"/>
            </w:tcBorders>
          </w:tcPr>
          <w:p w:rsidR="005D1902" w:rsidRDefault="005D1902" w:rsidP="00631DB6">
            <w:pPr>
              <w:jc w:val="center"/>
              <w:rPr>
                <w:sz w:val="18"/>
                <w:szCs w:val="18"/>
              </w:rPr>
            </w:pPr>
            <w:r w:rsidRPr="003079C6">
              <w:rPr>
                <w:noProof/>
                <w:sz w:val="18"/>
                <w:szCs w:val="18"/>
              </w:rPr>
              <w:drawing>
                <wp:inline distT="0" distB="0" distL="0" distR="0">
                  <wp:extent cx="1524000" cy="1562100"/>
                  <wp:effectExtent l="19050" t="0" r="0" b="0"/>
                  <wp:docPr id="30" name="Immagine 0" descr="cropped-logodefinitivo-e1457713006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definitivo-e1457713006521.png"/>
                          <pic:cNvPicPr/>
                        </pic:nvPicPr>
                        <pic:blipFill>
                          <a:blip r:embed="rId7" cstate="print"/>
                          <a:stretch>
                            <a:fillRect/>
                          </a:stretch>
                        </pic:blipFill>
                        <pic:spPr>
                          <a:xfrm>
                            <a:off x="0" y="0"/>
                            <a:ext cx="1526660" cy="1564826"/>
                          </a:xfrm>
                          <a:prstGeom prst="rect">
                            <a:avLst/>
                          </a:prstGeom>
                        </pic:spPr>
                      </pic:pic>
                    </a:graphicData>
                  </a:graphic>
                </wp:inline>
              </w:drawing>
            </w:r>
          </w:p>
        </w:tc>
        <w:tc>
          <w:tcPr>
            <w:tcW w:w="7938" w:type="dxa"/>
            <w:gridSpan w:val="5"/>
            <w:tcBorders>
              <w:top w:val="single" w:sz="4" w:space="0" w:color="auto"/>
              <w:left w:val="single" w:sz="4" w:space="0" w:color="auto"/>
              <w:right w:val="single" w:sz="4" w:space="0" w:color="auto"/>
            </w:tcBorders>
            <w:vAlign w:val="center"/>
          </w:tcPr>
          <w:p w:rsidR="005D1902" w:rsidRPr="005D1902" w:rsidRDefault="005D1902" w:rsidP="005D1902">
            <w:pPr>
              <w:spacing w:line="480" w:lineRule="auto"/>
              <w:jc w:val="center"/>
              <w:rPr>
                <w:rFonts w:asciiTheme="minorHAnsi" w:hAnsiTheme="minorHAnsi"/>
                <w:sz w:val="10"/>
                <w:szCs w:val="10"/>
              </w:rPr>
            </w:pPr>
          </w:p>
          <w:p w:rsidR="005D1902" w:rsidRPr="00631DB6" w:rsidRDefault="005D1902" w:rsidP="005D1902">
            <w:pPr>
              <w:spacing w:line="480" w:lineRule="auto"/>
              <w:jc w:val="center"/>
              <w:rPr>
                <w:rFonts w:asciiTheme="minorHAnsi" w:hAnsiTheme="minorHAnsi"/>
                <w:sz w:val="22"/>
                <w:szCs w:val="22"/>
              </w:rPr>
            </w:pPr>
            <w:r w:rsidRPr="00631DB6">
              <w:rPr>
                <w:rFonts w:asciiTheme="minorHAnsi" w:hAnsiTheme="minorHAnsi"/>
                <w:sz w:val="22"/>
                <w:szCs w:val="22"/>
              </w:rPr>
              <w:t xml:space="preserve">Via </w:t>
            </w:r>
            <w:proofErr w:type="spellStart"/>
            <w:r w:rsidRPr="00631DB6">
              <w:rPr>
                <w:rFonts w:asciiTheme="minorHAnsi" w:hAnsiTheme="minorHAnsi"/>
                <w:sz w:val="22"/>
                <w:szCs w:val="22"/>
              </w:rPr>
              <w:t>Reola</w:t>
            </w:r>
            <w:proofErr w:type="spellEnd"/>
            <w:r w:rsidRPr="00631DB6">
              <w:rPr>
                <w:rFonts w:asciiTheme="minorHAnsi" w:hAnsiTheme="minorHAnsi"/>
                <w:sz w:val="22"/>
                <w:szCs w:val="22"/>
              </w:rPr>
              <w:t xml:space="preserve"> – 80061 – Massa Lubrense (Na) – Tel.: 0818780013 - Fax 0818085119</w:t>
            </w:r>
          </w:p>
          <w:p w:rsidR="005D1902" w:rsidRPr="003B441B" w:rsidRDefault="0007153C" w:rsidP="005A4BD0">
            <w:pPr>
              <w:spacing w:line="480" w:lineRule="auto"/>
              <w:jc w:val="center"/>
              <w:rPr>
                <w:rFonts w:asciiTheme="minorHAnsi" w:hAnsiTheme="minorHAnsi"/>
                <w:b/>
                <w:color w:val="000066"/>
                <w:sz w:val="20"/>
                <w:szCs w:val="20"/>
              </w:rPr>
            </w:pPr>
            <w:hyperlink r:id="rId8" w:history="1">
              <w:r w:rsidR="005D1902" w:rsidRPr="003B441B">
                <w:rPr>
                  <w:rStyle w:val="Collegamentoipertestuale"/>
                  <w:rFonts w:asciiTheme="minorHAnsi" w:hAnsiTheme="minorHAnsi"/>
                  <w:b/>
                  <w:sz w:val="20"/>
                  <w:szCs w:val="20"/>
                </w:rPr>
                <w:t>www.icpulcarelli.gov.it</w:t>
              </w:r>
            </w:hyperlink>
            <w:r w:rsidR="005D1902" w:rsidRPr="003B441B">
              <w:rPr>
                <w:rFonts w:asciiTheme="minorHAnsi" w:hAnsiTheme="minorHAnsi"/>
                <w:b/>
                <w:color w:val="000066"/>
                <w:sz w:val="20"/>
                <w:szCs w:val="20"/>
              </w:rPr>
              <w:t xml:space="preserve">      </w:t>
            </w:r>
            <w:r w:rsidR="005D1902">
              <w:rPr>
                <w:rFonts w:asciiTheme="minorHAnsi" w:hAnsiTheme="minorHAnsi"/>
                <w:b/>
                <w:color w:val="000066"/>
                <w:sz w:val="20"/>
                <w:szCs w:val="20"/>
              </w:rPr>
              <w:t xml:space="preserve">  </w:t>
            </w:r>
            <w:hyperlink r:id="rId9" w:history="1">
              <w:r w:rsidR="005D1902" w:rsidRPr="003B441B">
                <w:rPr>
                  <w:rStyle w:val="Collegamentoipertestuale"/>
                  <w:rFonts w:asciiTheme="minorHAnsi" w:hAnsiTheme="minorHAnsi"/>
                  <w:b/>
                  <w:sz w:val="20"/>
                  <w:szCs w:val="20"/>
                </w:rPr>
                <w:t>naic8d900t@istruzione.it</w:t>
              </w:r>
            </w:hyperlink>
            <w:r w:rsidR="005D1902" w:rsidRPr="003B441B">
              <w:rPr>
                <w:rFonts w:asciiTheme="minorHAnsi" w:hAnsiTheme="minorHAnsi"/>
                <w:b/>
                <w:sz w:val="20"/>
                <w:szCs w:val="20"/>
              </w:rPr>
              <w:t xml:space="preserve"> </w:t>
            </w:r>
            <w:r w:rsidR="005D1902">
              <w:rPr>
                <w:rFonts w:asciiTheme="minorHAnsi" w:hAnsiTheme="minorHAnsi"/>
                <w:b/>
                <w:sz w:val="20"/>
                <w:szCs w:val="20"/>
              </w:rPr>
              <w:t xml:space="preserve">      </w:t>
            </w:r>
            <w:r w:rsidR="005D1902" w:rsidRPr="003B441B">
              <w:rPr>
                <w:rFonts w:asciiTheme="minorHAnsi" w:hAnsiTheme="minorHAnsi"/>
                <w:b/>
                <w:sz w:val="20"/>
                <w:szCs w:val="20"/>
              </w:rPr>
              <w:t xml:space="preserve"> </w:t>
            </w:r>
            <w:hyperlink r:id="rId10" w:history="1">
              <w:r w:rsidR="005D1902" w:rsidRPr="003B441B">
                <w:rPr>
                  <w:rStyle w:val="Collegamentoipertestuale"/>
                  <w:rFonts w:asciiTheme="minorHAnsi" w:hAnsiTheme="minorHAnsi"/>
                  <w:b/>
                  <w:sz w:val="20"/>
                  <w:szCs w:val="20"/>
                </w:rPr>
                <w:t>naic8d900t@pec.istruzione.it</w:t>
              </w:r>
            </w:hyperlink>
          </w:p>
        </w:tc>
      </w:tr>
      <w:tr w:rsidR="005D1902" w:rsidTr="00205AF8">
        <w:tc>
          <w:tcPr>
            <w:tcW w:w="2660" w:type="dxa"/>
            <w:vMerge/>
            <w:tcBorders>
              <w:left w:val="single" w:sz="4" w:space="0" w:color="auto"/>
              <w:bottom w:val="single" w:sz="4" w:space="0" w:color="auto"/>
              <w:right w:val="single" w:sz="4" w:space="0" w:color="auto"/>
            </w:tcBorders>
          </w:tcPr>
          <w:p w:rsidR="005D1902" w:rsidRPr="00631DB6" w:rsidRDefault="005D1902" w:rsidP="00631DB6">
            <w:pPr>
              <w:jc w:val="center"/>
              <w:rPr>
                <w:sz w:val="18"/>
                <w:szCs w:val="18"/>
              </w:rPr>
            </w:pPr>
          </w:p>
        </w:tc>
        <w:tc>
          <w:tcPr>
            <w:tcW w:w="2551" w:type="dxa"/>
            <w:tcBorders>
              <w:left w:val="single" w:sz="4" w:space="0" w:color="auto"/>
              <w:bottom w:val="single" w:sz="4" w:space="0" w:color="auto"/>
            </w:tcBorders>
            <w:vAlign w:val="center"/>
          </w:tcPr>
          <w:p w:rsidR="005D1902" w:rsidRPr="00631DB6" w:rsidRDefault="005A4BD0" w:rsidP="00314757">
            <w:pPr>
              <w:spacing w:line="360" w:lineRule="auto"/>
              <w:jc w:val="center"/>
              <w:rPr>
                <w:rFonts w:asciiTheme="minorHAnsi" w:hAnsiTheme="minorHAnsi"/>
                <w:sz w:val="22"/>
                <w:szCs w:val="22"/>
              </w:rPr>
            </w:pPr>
            <w:r w:rsidRPr="00D11167">
              <w:rPr>
                <w:rFonts w:eastAsia="SimSun" w:cs="font298"/>
                <w:noProof/>
              </w:rPr>
              <w:drawing>
                <wp:inline distT="0" distB="0" distL="0" distR="0">
                  <wp:extent cx="1466850" cy="828675"/>
                  <wp:effectExtent l="0" t="0" r="0" b="0"/>
                  <wp:docPr id="1" name="Immagine 1" descr="Indicazioni in merito alla generazione del Codice Unico di Progett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dicazioni in merito alla generazione del Codice Unico di Progetto (CUP)"/>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828675"/>
                          </a:xfrm>
                          <a:prstGeom prst="rect">
                            <a:avLst/>
                          </a:prstGeom>
                          <a:noFill/>
                          <a:ln>
                            <a:noFill/>
                          </a:ln>
                        </pic:spPr>
                      </pic:pic>
                    </a:graphicData>
                  </a:graphic>
                </wp:inline>
              </w:drawing>
            </w:r>
          </w:p>
        </w:tc>
        <w:tc>
          <w:tcPr>
            <w:tcW w:w="1418" w:type="dxa"/>
            <w:tcBorders>
              <w:bottom w:val="single" w:sz="4" w:space="0" w:color="auto"/>
            </w:tcBorders>
            <w:vAlign w:val="center"/>
          </w:tcPr>
          <w:p w:rsidR="005D1902" w:rsidRPr="00631DB6" w:rsidRDefault="008E1D17" w:rsidP="005A4BD0">
            <w:pPr>
              <w:spacing w:line="360" w:lineRule="auto"/>
              <w:jc w:val="center"/>
              <w:rPr>
                <w:rFonts w:asciiTheme="minorHAnsi" w:hAnsiTheme="minorHAnsi"/>
                <w:sz w:val="22"/>
                <w:szCs w:val="22"/>
              </w:rPr>
            </w:pPr>
            <w:r w:rsidRPr="005D1902">
              <w:rPr>
                <w:rFonts w:asciiTheme="minorHAnsi" w:hAnsiTheme="minorHAnsi"/>
                <w:noProof/>
                <w:sz w:val="22"/>
                <w:szCs w:val="22"/>
              </w:rPr>
              <w:drawing>
                <wp:inline distT="0" distB="0" distL="0" distR="0">
                  <wp:extent cx="523142" cy="523875"/>
                  <wp:effectExtent l="19050" t="0" r="0" b="0"/>
                  <wp:docPr id="3" name="Immagine 2"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gr"/>
                          <pic:cNvPicPr>
                            <a:picLocks noChangeAspect="1" noChangeArrowheads="1"/>
                          </pic:cNvPicPr>
                        </pic:nvPicPr>
                        <pic:blipFill>
                          <a:blip r:embed="rId12" cstate="print"/>
                          <a:srcRect/>
                          <a:stretch>
                            <a:fillRect/>
                          </a:stretch>
                        </pic:blipFill>
                        <pic:spPr bwMode="auto">
                          <a:xfrm>
                            <a:off x="0" y="0"/>
                            <a:ext cx="525154" cy="525890"/>
                          </a:xfrm>
                          <a:prstGeom prst="rect">
                            <a:avLst/>
                          </a:prstGeom>
                          <a:noFill/>
                          <a:ln w="9525">
                            <a:noFill/>
                            <a:miter lim="800000"/>
                            <a:headEnd/>
                            <a:tailEnd/>
                          </a:ln>
                        </pic:spPr>
                      </pic:pic>
                    </a:graphicData>
                  </a:graphic>
                </wp:inline>
              </w:drawing>
            </w:r>
            <w:r w:rsidR="005A4BD0" w:rsidRPr="00D11167">
              <w:rPr>
                <w:rFonts w:eastAsia="SimSun" w:cs="font298"/>
                <w:noProof/>
              </w:rPr>
              <w:drawing>
                <wp:inline distT="0" distB="0" distL="0" distR="0">
                  <wp:extent cx="819150" cy="105696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894" cy="1057928"/>
                          </a:xfrm>
                          <a:prstGeom prst="rect">
                            <a:avLst/>
                          </a:prstGeom>
                          <a:solidFill>
                            <a:srgbClr val="FFFFFF"/>
                          </a:solidFill>
                          <a:ln>
                            <a:noFill/>
                          </a:ln>
                        </pic:spPr>
                      </pic:pic>
                    </a:graphicData>
                  </a:graphic>
                </wp:inline>
              </w:drawing>
            </w:r>
          </w:p>
        </w:tc>
        <w:tc>
          <w:tcPr>
            <w:tcW w:w="1417" w:type="dxa"/>
            <w:tcBorders>
              <w:bottom w:val="single" w:sz="4" w:space="0" w:color="auto"/>
            </w:tcBorders>
            <w:vAlign w:val="center"/>
          </w:tcPr>
          <w:p w:rsidR="005D1902" w:rsidRPr="00631DB6" w:rsidRDefault="005A4BD0" w:rsidP="005A4BD0">
            <w:pPr>
              <w:spacing w:line="360" w:lineRule="auto"/>
              <w:jc w:val="center"/>
              <w:rPr>
                <w:rFonts w:asciiTheme="minorHAnsi" w:hAnsiTheme="minorHAnsi"/>
                <w:sz w:val="22"/>
                <w:szCs w:val="22"/>
              </w:rPr>
            </w:pPr>
            <w:r w:rsidRPr="00DE1D34">
              <w:rPr>
                <w:rFonts w:eastAsia="SimSun"/>
                <w:noProof/>
              </w:rPr>
              <w:drawing>
                <wp:inline distT="0" distB="0" distL="0" distR="0">
                  <wp:extent cx="781050" cy="6953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695325"/>
                          </a:xfrm>
                          <a:prstGeom prst="rect">
                            <a:avLst/>
                          </a:prstGeom>
                          <a:solidFill>
                            <a:srgbClr val="FFFFFF"/>
                          </a:solidFill>
                          <a:ln>
                            <a:noFill/>
                          </a:ln>
                        </pic:spPr>
                      </pic:pic>
                    </a:graphicData>
                  </a:graphic>
                </wp:inline>
              </w:drawing>
            </w:r>
          </w:p>
        </w:tc>
        <w:tc>
          <w:tcPr>
            <w:tcW w:w="1418" w:type="dxa"/>
            <w:tcBorders>
              <w:bottom w:val="single" w:sz="4" w:space="0" w:color="auto"/>
            </w:tcBorders>
            <w:vAlign w:val="center"/>
          </w:tcPr>
          <w:p w:rsidR="005D1902" w:rsidRPr="00631DB6" w:rsidRDefault="005A4BD0" w:rsidP="005A4BD0">
            <w:pPr>
              <w:spacing w:line="360" w:lineRule="auto"/>
              <w:jc w:val="center"/>
              <w:rPr>
                <w:rFonts w:asciiTheme="minorHAnsi" w:hAnsiTheme="minorHAnsi"/>
                <w:sz w:val="22"/>
                <w:szCs w:val="22"/>
              </w:rPr>
            </w:pPr>
            <w:r w:rsidRPr="005D1902">
              <w:rPr>
                <w:rFonts w:asciiTheme="minorHAnsi" w:hAnsiTheme="minorHAnsi"/>
                <w:noProof/>
                <w:sz w:val="22"/>
                <w:szCs w:val="22"/>
              </w:rPr>
              <w:drawing>
                <wp:inline distT="0" distB="0" distL="0" distR="0">
                  <wp:extent cx="533400" cy="485775"/>
                  <wp:effectExtent l="19050" t="0" r="0" b="0"/>
                  <wp:docPr id="37" name="Immagine 0" descr="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jpg"/>
                          <pic:cNvPicPr/>
                        </pic:nvPicPr>
                        <pic:blipFill>
                          <a:blip r:embed="rId15" cstate="print"/>
                          <a:stretch>
                            <a:fillRect/>
                          </a:stretch>
                        </pic:blipFill>
                        <pic:spPr>
                          <a:xfrm>
                            <a:off x="0" y="0"/>
                            <a:ext cx="533400" cy="485775"/>
                          </a:xfrm>
                          <a:prstGeom prst="rect">
                            <a:avLst/>
                          </a:prstGeom>
                        </pic:spPr>
                      </pic:pic>
                    </a:graphicData>
                  </a:graphic>
                </wp:inline>
              </w:drawing>
            </w:r>
          </w:p>
        </w:tc>
        <w:tc>
          <w:tcPr>
            <w:tcW w:w="1134" w:type="dxa"/>
            <w:tcBorders>
              <w:bottom w:val="single" w:sz="4" w:space="0" w:color="auto"/>
              <w:right w:val="single" w:sz="4" w:space="0" w:color="auto"/>
            </w:tcBorders>
            <w:vAlign w:val="center"/>
          </w:tcPr>
          <w:p w:rsidR="005D1902" w:rsidRPr="00631DB6" w:rsidRDefault="005A4BD0" w:rsidP="00314757">
            <w:pPr>
              <w:spacing w:line="360" w:lineRule="auto"/>
              <w:jc w:val="center"/>
              <w:rPr>
                <w:rFonts w:asciiTheme="minorHAnsi" w:hAnsiTheme="minorHAnsi"/>
                <w:sz w:val="22"/>
                <w:szCs w:val="22"/>
              </w:rPr>
            </w:pPr>
            <w:r w:rsidRPr="00314757">
              <w:rPr>
                <w:rFonts w:asciiTheme="minorHAnsi" w:hAnsiTheme="minorHAnsi"/>
                <w:noProof/>
                <w:sz w:val="22"/>
                <w:szCs w:val="22"/>
              </w:rPr>
              <w:drawing>
                <wp:inline distT="0" distB="0" distL="0" distR="0">
                  <wp:extent cx="914400" cy="447675"/>
                  <wp:effectExtent l="19050" t="0" r="0" b="0"/>
                  <wp:docPr id="2" name="Immagine 4" descr="C:\Users\acer5\Downloads\loghi_indire_web\logo_indir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5\Downloads\loghi_indire_web\logo_indire_web.jpg"/>
                          <pic:cNvPicPr>
                            <a:picLocks noChangeAspect="1" noChangeArrowheads="1"/>
                          </pic:cNvPicPr>
                        </pic:nvPicPr>
                        <pic:blipFill>
                          <a:blip r:embed="rId16" cstate="print"/>
                          <a:srcRect/>
                          <a:stretch>
                            <a:fillRect/>
                          </a:stretch>
                        </pic:blipFill>
                        <pic:spPr bwMode="auto">
                          <a:xfrm>
                            <a:off x="0" y="0"/>
                            <a:ext cx="915700" cy="448311"/>
                          </a:xfrm>
                          <a:prstGeom prst="rect">
                            <a:avLst/>
                          </a:prstGeom>
                          <a:noFill/>
                          <a:ln w="9525">
                            <a:noFill/>
                            <a:miter lim="800000"/>
                            <a:headEnd/>
                            <a:tailEnd/>
                          </a:ln>
                        </pic:spPr>
                      </pic:pic>
                    </a:graphicData>
                  </a:graphic>
                </wp:inline>
              </w:drawing>
            </w:r>
            <w:r w:rsidRPr="005D1902">
              <w:rPr>
                <w:rFonts w:asciiTheme="minorHAnsi" w:hAnsiTheme="minorHAnsi"/>
                <w:noProof/>
                <w:sz w:val="22"/>
                <w:szCs w:val="22"/>
              </w:rPr>
              <w:drawing>
                <wp:inline distT="0" distB="0" distL="0" distR="0">
                  <wp:extent cx="661739" cy="685800"/>
                  <wp:effectExtent l="0" t="0" r="0" b="0"/>
                  <wp:docPr id="39" name="Immagine 1" descr="http://www.qualitascuola.com/favic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litascuola.com/favicon.ico"/>
                          <pic:cNvPicPr>
                            <a:picLocks noChangeAspect="1" noChangeArrowheads="1"/>
                          </pic:cNvPicPr>
                        </pic:nvPicPr>
                        <pic:blipFill>
                          <a:blip r:embed="rId17" cstate="print"/>
                          <a:srcRect/>
                          <a:stretch>
                            <a:fillRect/>
                          </a:stretch>
                        </pic:blipFill>
                        <pic:spPr bwMode="auto">
                          <a:xfrm>
                            <a:off x="0" y="0"/>
                            <a:ext cx="666719" cy="690961"/>
                          </a:xfrm>
                          <a:prstGeom prst="rect">
                            <a:avLst/>
                          </a:prstGeom>
                          <a:noFill/>
                          <a:ln w="9525">
                            <a:noFill/>
                            <a:miter lim="800000"/>
                            <a:headEnd/>
                            <a:tailEnd/>
                          </a:ln>
                        </pic:spPr>
                      </pic:pic>
                    </a:graphicData>
                  </a:graphic>
                </wp:inline>
              </w:drawing>
            </w:r>
          </w:p>
        </w:tc>
      </w:tr>
    </w:tbl>
    <w:p w:rsidR="00B67110" w:rsidRDefault="00B67110" w:rsidP="003B0AD1">
      <w:pPr>
        <w:jc w:val="center"/>
        <w:rPr>
          <w:sz w:val="18"/>
          <w:szCs w:val="18"/>
          <w:lang w:val="en-US"/>
        </w:rPr>
      </w:pPr>
    </w:p>
    <w:p w:rsidR="003B0AD1" w:rsidRDefault="003B0AD1" w:rsidP="003B0AD1">
      <w:pPr>
        <w:jc w:val="right"/>
        <w:rPr>
          <w:rFonts w:asciiTheme="minorHAnsi" w:hAnsiTheme="minorHAnsi"/>
          <w:sz w:val="24"/>
          <w:szCs w:val="24"/>
        </w:rPr>
      </w:pPr>
    </w:p>
    <w:p w:rsidR="00A2738A" w:rsidRDefault="00A2738A" w:rsidP="003B0AD1">
      <w:pPr>
        <w:jc w:val="right"/>
        <w:rPr>
          <w:rFonts w:asciiTheme="minorHAnsi" w:hAnsiTheme="minorHAnsi"/>
          <w:sz w:val="24"/>
          <w:szCs w:val="24"/>
        </w:rPr>
      </w:pPr>
    </w:p>
    <w:p w:rsidR="003A339E" w:rsidRDefault="003A339E" w:rsidP="00A2738A">
      <w:pPr>
        <w:jc w:val="both"/>
        <w:rPr>
          <w:rFonts w:ascii="Calibri"/>
          <w:b/>
          <w:sz w:val="24"/>
          <w:szCs w:val="24"/>
        </w:rPr>
      </w:pPr>
      <w:r w:rsidRPr="00A2738A">
        <w:rPr>
          <w:rFonts w:ascii="Calibri"/>
          <w:b/>
          <w:sz w:val="24"/>
          <w:szCs w:val="24"/>
        </w:rPr>
        <w:t xml:space="preserve">OGGETTO: </w:t>
      </w:r>
      <w:r w:rsidRPr="00A2738A">
        <w:rPr>
          <w:rFonts w:ascii="Calibri"/>
          <w:b/>
          <w:sz w:val="24"/>
          <w:szCs w:val="24"/>
        </w:rPr>
        <w:tab/>
      </w:r>
      <w:r w:rsidR="00A62242">
        <w:rPr>
          <w:rFonts w:ascii="Calibri"/>
          <w:b/>
          <w:sz w:val="24"/>
          <w:szCs w:val="24"/>
        </w:rPr>
        <w:t>AGGIORNAMENTO</w:t>
      </w:r>
      <w:r w:rsidR="00D32B27">
        <w:rPr>
          <w:rFonts w:ascii="Calibri"/>
          <w:b/>
          <w:sz w:val="24"/>
          <w:szCs w:val="24"/>
        </w:rPr>
        <w:t xml:space="preserve"> PTOF</w:t>
      </w:r>
      <w:r w:rsidR="0037444E">
        <w:rPr>
          <w:rFonts w:ascii="Calibri"/>
          <w:b/>
          <w:sz w:val="24"/>
          <w:szCs w:val="24"/>
        </w:rPr>
        <w:t xml:space="preserve"> A.S. 2018-19</w:t>
      </w:r>
      <w:r w:rsidRPr="00A2738A">
        <w:rPr>
          <w:rFonts w:ascii="Calibri"/>
          <w:b/>
          <w:sz w:val="24"/>
          <w:szCs w:val="24"/>
        </w:rPr>
        <w:t xml:space="preserve">   </w:t>
      </w:r>
      <w:r w:rsidRPr="00A2738A">
        <w:rPr>
          <w:rFonts w:ascii="Calibri"/>
          <w:b/>
          <w:sz w:val="24"/>
          <w:szCs w:val="24"/>
          <w:u w:val="single"/>
        </w:rPr>
        <w:t>DIRETTIVE PER LA PROGETTAZIONE</w:t>
      </w:r>
      <w:r w:rsidRPr="00A2738A">
        <w:rPr>
          <w:rFonts w:ascii="Calibri"/>
          <w:b/>
          <w:sz w:val="24"/>
          <w:szCs w:val="24"/>
        </w:rPr>
        <w:t xml:space="preserve"> </w:t>
      </w:r>
    </w:p>
    <w:p w:rsidR="00DA0E4D" w:rsidRPr="00A2738A" w:rsidRDefault="00DA0E4D" w:rsidP="00A2738A">
      <w:pPr>
        <w:jc w:val="both"/>
        <w:rPr>
          <w:b/>
          <w:sz w:val="24"/>
          <w:szCs w:val="24"/>
        </w:rPr>
      </w:pPr>
    </w:p>
    <w:p w:rsidR="003A339E" w:rsidRPr="005A3163" w:rsidRDefault="00294140" w:rsidP="00294140">
      <w:pPr>
        <w:autoSpaceDE w:val="0"/>
        <w:autoSpaceDN w:val="0"/>
        <w:adjustRightInd w:val="0"/>
        <w:jc w:val="both"/>
        <w:rPr>
          <w:rFonts w:ascii="Calibri" w:hAnsi="Calibri" w:cs="Tahoma"/>
          <w:color w:val="auto"/>
          <w:sz w:val="24"/>
          <w:szCs w:val="24"/>
        </w:rPr>
      </w:pPr>
      <w:r>
        <w:rPr>
          <w:rFonts w:ascii="Calibri" w:hAnsi="Calibri" w:cs="Tahoma"/>
          <w:color w:val="auto"/>
          <w:sz w:val="24"/>
          <w:szCs w:val="24"/>
        </w:rPr>
        <w:t>Visto l’</w:t>
      </w:r>
      <w:r w:rsidR="003A339E" w:rsidRPr="007822B3">
        <w:rPr>
          <w:rFonts w:ascii="Calibri" w:hAnsi="Calibri" w:cs="Tahoma"/>
          <w:color w:val="auto"/>
          <w:sz w:val="24"/>
          <w:szCs w:val="24"/>
        </w:rPr>
        <w:t xml:space="preserve"> Atto </w:t>
      </w:r>
      <w:r>
        <w:rPr>
          <w:rFonts w:ascii="Calibri" w:hAnsi="Calibri" w:cs="Tahoma"/>
          <w:color w:val="auto"/>
          <w:sz w:val="24"/>
          <w:szCs w:val="24"/>
        </w:rPr>
        <w:t xml:space="preserve">di Indirizzo  </w:t>
      </w:r>
      <w:r w:rsidR="003A339E" w:rsidRPr="007822B3">
        <w:rPr>
          <w:rFonts w:ascii="Calibri" w:hAnsi="Calibri" w:cs="Tahoma"/>
          <w:color w:val="auto"/>
          <w:sz w:val="24"/>
          <w:szCs w:val="24"/>
        </w:rPr>
        <w:t xml:space="preserve"> relativo </w:t>
      </w:r>
      <w:r w:rsidR="00A62242">
        <w:rPr>
          <w:rFonts w:ascii="Calibri" w:hAnsi="Calibri" w:cs="Tahoma"/>
          <w:color w:val="auto"/>
          <w:sz w:val="24"/>
          <w:szCs w:val="24"/>
        </w:rPr>
        <w:t>al</w:t>
      </w:r>
      <w:r w:rsidR="003A339E" w:rsidRPr="007822B3">
        <w:rPr>
          <w:rFonts w:ascii="Calibri" w:hAnsi="Calibri" w:cs="Tahoma"/>
          <w:color w:val="auto"/>
          <w:sz w:val="24"/>
          <w:szCs w:val="24"/>
        </w:rPr>
        <w:t>l</w:t>
      </w:r>
      <w:r w:rsidR="00A62242">
        <w:rPr>
          <w:rFonts w:ascii="Calibri" w:hAnsi="Calibri" w:cs="Tahoma"/>
          <w:color w:val="auto"/>
          <w:sz w:val="24"/>
          <w:szCs w:val="24"/>
        </w:rPr>
        <w:t xml:space="preserve">’ aggiornamento del </w:t>
      </w:r>
      <w:r w:rsidR="003A339E" w:rsidRPr="007822B3">
        <w:rPr>
          <w:rFonts w:ascii="Calibri" w:hAnsi="Calibri" w:cs="Tahoma"/>
          <w:color w:val="auto"/>
          <w:sz w:val="24"/>
          <w:szCs w:val="24"/>
        </w:rPr>
        <w:t xml:space="preserve"> </w:t>
      </w:r>
      <w:proofErr w:type="spellStart"/>
      <w:r w:rsidR="003A339E" w:rsidRPr="007822B3">
        <w:rPr>
          <w:rFonts w:ascii="Calibri" w:hAnsi="Calibri" w:cs="Tahoma"/>
          <w:color w:val="auto"/>
          <w:sz w:val="24"/>
          <w:szCs w:val="24"/>
        </w:rPr>
        <w:t>P.</w:t>
      </w:r>
      <w:r w:rsidR="00D32B27">
        <w:rPr>
          <w:rFonts w:ascii="Calibri" w:hAnsi="Calibri" w:cs="Tahoma"/>
          <w:color w:val="auto"/>
          <w:sz w:val="24"/>
          <w:szCs w:val="24"/>
        </w:rPr>
        <w:t>T.</w:t>
      </w:r>
      <w:r w:rsidR="003A339E" w:rsidRPr="007822B3">
        <w:rPr>
          <w:rFonts w:ascii="Calibri" w:hAnsi="Calibri" w:cs="Tahoma"/>
          <w:color w:val="auto"/>
          <w:sz w:val="24"/>
          <w:szCs w:val="24"/>
        </w:rPr>
        <w:t>O.F.</w:t>
      </w:r>
      <w:proofErr w:type="spellEnd"/>
      <w:r w:rsidR="003A339E" w:rsidRPr="007822B3">
        <w:rPr>
          <w:rFonts w:ascii="Calibri" w:hAnsi="Calibri" w:cs="Tahoma"/>
          <w:color w:val="auto"/>
          <w:sz w:val="24"/>
          <w:szCs w:val="24"/>
        </w:rPr>
        <w:t xml:space="preserve"> 201</w:t>
      </w:r>
      <w:r w:rsidR="00A62242">
        <w:rPr>
          <w:rFonts w:ascii="Calibri" w:hAnsi="Calibri" w:cs="Tahoma"/>
          <w:color w:val="auto"/>
          <w:sz w:val="24"/>
          <w:szCs w:val="24"/>
        </w:rPr>
        <w:t>8</w:t>
      </w:r>
      <w:r w:rsidR="003A339E" w:rsidRPr="007822B3">
        <w:rPr>
          <w:rFonts w:ascii="Calibri" w:hAnsi="Calibri" w:cs="Tahoma"/>
          <w:color w:val="auto"/>
          <w:sz w:val="24"/>
          <w:szCs w:val="24"/>
        </w:rPr>
        <w:t>/201</w:t>
      </w:r>
      <w:r w:rsidR="00A62242">
        <w:rPr>
          <w:rFonts w:ascii="Calibri" w:hAnsi="Calibri" w:cs="Tahoma"/>
          <w:color w:val="auto"/>
          <w:sz w:val="24"/>
          <w:szCs w:val="24"/>
        </w:rPr>
        <w:t>9</w:t>
      </w:r>
      <w:r w:rsidR="003A339E" w:rsidRPr="007822B3">
        <w:rPr>
          <w:rFonts w:ascii="Calibri" w:hAnsi="Calibri" w:cs="Tahoma"/>
          <w:color w:val="auto"/>
          <w:sz w:val="24"/>
          <w:szCs w:val="24"/>
        </w:rPr>
        <w:t xml:space="preserve"> </w:t>
      </w:r>
      <w:r>
        <w:rPr>
          <w:rFonts w:ascii="Calibri" w:hAnsi="Calibri" w:cs="Tahoma"/>
          <w:color w:val="auto"/>
          <w:sz w:val="24"/>
          <w:szCs w:val="24"/>
        </w:rPr>
        <w:t xml:space="preserve"> </w:t>
      </w:r>
    </w:p>
    <w:p w:rsidR="00294140" w:rsidRDefault="00294140" w:rsidP="003A339E">
      <w:pPr>
        <w:jc w:val="both"/>
        <w:rPr>
          <w:rFonts w:ascii="Calibri"/>
          <w:sz w:val="24"/>
          <w:szCs w:val="24"/>
          <w:lang w:eastAsia="en-US"/>
        </w:rPr>
      </w:pPr>
      <w:r>
        <w:rPr>
          <w:rFonts w:ascii="Calibri"/>
          <w:sz w:val="24"/>
          <w:szCs w:val="24"/>
          <w:lang w:eastAsia="en-US"/>
        </w:rPr>
        <w:t>C</w:t>
      </w:r>
      <w:r w:rsidR="003A339E" w:rsidRPr="005A2DE9">
        <w:rPr>
          <w:rFonts w:ascii="Calibri"/>
          <w:sz w:val="24"/>
          <w:szCs w:val="24"/>
          <w:lang w:eastAsia="en-US"/>
        </w:rPr>
        <w:t>onsiderata la necessit</w:t>
      </w:r>
      <w:r w:rsidR="003A339E" w:rsidRPr="005A2DE9">
        <w:rPr>
          <w:rFonts w:ascii="Calibri"/>
          <w:sz w:val="24"/>
          <w:szCs w:val="24"/>
          <w:lang w:eastAsia="en-US"/>
        </w:rPr>
        <w:t>à</w:t>
      </w:r>
      <w:r w:rsidR="003A339E" w:rsidRPr="005A2DE9">
        <w:rPr>
          <w:rFonts w:ascii="Calibri"/>
          <w:sz w:val="24"/>
          <w:szCs w:val="24"/>
          <w:lang w:eastAsia="en-US"/>
        </w:rPr>
        <w:t xml:space="preserve"> di individuare criteri comuni per la progettazione e valutazione dei progetti</w:t>
      </w:r>
      <w:r w:rsidR="003A339E">
        <w:rPr>
          <w:rFonts w:ascii="Calibri"/>
          <w:sz w:val="24"/>
          <w:szCs w:val="24"/>
          <w:lang w:eastAsia="en-US"/>
        </w:rPr>
        <w:t xml:space="preserve"> </w:t>
      </w:r>
      <w:r w:rsidR="003A339E">
        <w:rPr>
          <w:sz w:val="24"/>
          <w:szCs w:val="24"/>
        </w:rPr>
        <w:t xml:space="preserve"> </w:t>
      </w:r>
      <w:r w:rsidR="003A339E" w:rsidRPr="005A2DE9">
        <w:rPr>
          <w:rFonts w:ascii="Calibri"/>
          <w:sz w:val="24"/>
          <w:szCs w:val="24"/>
          <w:lang w:eastAsia="en-US"/>
        </w:rPr>
        <w:t>extracurricolari da inserire nel POF</w:t>
      </w:r>
      <w:r w:rsidR="003A339E">
        <w:rPr>
          <w:rFonts w:ascii="Calibri"/>
          <w:sz w:val="24"/>
          <w:szCs w:val="24"/>
          <w:lang w:eastAsia="en-US"/>
        </w:rPr>
        <w:t>T annualit</w:t>
      </w:r>
      <w:r w:rsidR="003A339E">
        <w:rPr>
          <w:rFonts w:ascii="Calibri"/>
          <w:sz w:val="24"/>
          <w:szCs w:val="24"/>
          <w:lang w:eastAsia="en-US"/>
        </w:rPr>
        <w:t>à</w:t>
      </w:r>
      <w:r w:rsidR="003A339E" w:rsidRPr="005A2DE9">
        <w:rPr>
          <w:rFonts w:ascii="Calibri"/>
          <w:sz w:val="24"/>
          <w:szCs w:val="24"/>
          <w:lang w:eastAsia="en-US"/>
        </w:rPr>
        <w:t xml:space="preserve"> 201</w:t>
      </w:r>
      <w:r w:rsidR="00A62242">
        <w:rPr>
          <w:rFonts w:ascii="Calibri"/>
          <w:sz w:val="24"/>
          <w:szCs w:val="24"/>
          <w:lang w:eastAsia="en-US"/>
        </w:rPr>
        <w:t>8</w:t>
      </w:r>
      <w:r w:rsidR="003A339E" w:rsidRPr="005A2DE9">
        <w:rPr>
          <w:rFonts w:ascii="Calibri"/>
          <w:sz w:val="24"/>
          <w:szCs w:val="24"/>
          <w:lang w:eastAsia="en-US"/>
        </w:rPr>
        <w:t>/201</w:t>
      </w:r>
      <w:r w:rsidR="00A62242">
        <w:rPr>
          <w:rFonts w:ascii="Calibri"/>
          <w:sz w:val="24"/>
          <w:szCs w:val="24"/>
          <w:lang w:eastAsia="en-US"/>
        </w:rPr>
        <w:t>9</w:t>
      </w:r>
      <w:r w:rsidR="003A339E" w:rsidRPr="005A2DE9">
        <w:rPr>
          <w:rFonts w:ascii="Calibri"/>
          <w:sz w:val="24"/>
          <w:szCs w:val="24"/>
          <w:lang w:eastAsia="en-US"/>
        </w:rPr>
        <w:t xml:space="preserve"> </w:t>
      </w:r>
    </w:p>
    <w:p w:rsidR="00294140" w:rsidRPr="00294140" w:rsidRDefault="00294140" w:rsidP="00294140">
      <w:pPr>
        <w:pStyle w:val="NormaleWeb"/>
        <w:shd w:val="clear" w:color="auto" w:fill="FFFFFF"/>
        <w:spacing w:before="0" w:after="107"/>
        <w:ind w:firstLine="0"/>
        <w:rPr>
          <w:rFonts w:asciiTheme="minorHAnsi" w:hAnsiTheme="minorHAnsi" w:cs="Arial"/>
          <w:color w:val="000000"/>
          <w:sz w:val="24"/>
          <w:szCs w:val="24"/>
        </w:rPr>
      </w:pPr>
      <w:r w:rsidRPr="00294140">
        <w:rPr>
          <w:rFonts w:asciiTheme="minorHAnsi" w:hAnsiTheme="minorHAnsi" w:cs="Arial"/>
          <w:color w:val="000000"/>
          <w:sz w:val="24"/>
          <w:szCs w:val="24"/>
        </w:rPr>
        <w:t xml:space="preserve">si invitano i Docenti, gli </w:t>
      </w:r>
      <w:proofErr w:type="spellStart"/>
      <w:r w:rsidRPr="00294140">
        <w:rPr>
          <w:rFonts w:asciiTheme="minorHAnsi" w:hAnsiTheme="minorHAnsi" w:cs="Arial"/>
          <w:color w:val="000000"/>
          <w:sz w:val="24"/>
          <w:szCs w:val="24"/>
        </w:rPr>
        <w:t>Ata</w:t>
      </w:r>
      <w:proofErr w:type="spellEnd"/>
      <w:r w:rsidRPr="00294140">
        <w:rPr>
          <w:rFonts w:asciiTheme="minorHAnsi" w:hAnsiTheme="minorHAnsi" w:cs="Arial"/>
          <w:color w:val="000000"/>
          <w:sz w:val="24"/>
          <w:szCs w:val="24"/>
        </w:rPr>
        <w:t xml:space="preserve"> e le Associazioni (presenti sul territorio e non) a presentare Progetti per l'aggiornamento del Piano dell'Offerta formativa 2018-19.</w:t>
      </w:r>
    </w:p>
    <w:p w:rsidR="00294140" w:rsidRPr="00294140" w:rsidRDefault="00294140" w:rsidP="00915BE7">
      <w:pPr>
        <w:pStyle w:val="NormaleWeb"/>
        <w:shd w:val="clear" w:color="auto" w:fill="FFFFFF"/>
        <w:spacing w:before="0" w:after="0"/>
        <w:ind w:firstLine="0"/>
        <w:rPr>
          <w:rFonts w:asciiTheme="minorHAnsi" w:hAnsiTheme="minorHAnsi" w:cs="Arial"/>
          <w:color w:val="000000"/>
          <w:sz w:val="24"/>
          <w:szCs w:val="24"/>
        </w:rPr>
      </w:pPr>
      <w:r w:rsidRPr="00294140">
        <w:rPr>
          <w:rFonts w:asciiTheme="minorHAnsi" w:hAnsiTheme="minorHAnsi" w:cs="Arial"/>
          <w:color w:val="000000"/>
          <w:sz w:val="24"/>
          <w:szCs w:val="24"/>
        </w:rPr>
        <w:t>I Progetti dovranno rispondere ai seguenti criteri:</w:t>
      </w:r>
    </w:p>
    <w:p w:rsidR="00294140" w:rsidRPr="00294140" w:rsidRDefault="00294140" w:rsidP="00915BE7">
      <w:pPr>
        <w:pStyle w:val="NormaleWeb"/>
        <w:shd w:val="clear" w:color="auto" w:fill="FFFFFF"/>
        <w:spacing w:before="0" w:after="0"/>
        <w:ind w:firstLine="0"/>
        <w:rPr>
          <w:rFonts w:asciiTheme="minorHAnsi" w:hAnsiTheme="minorHAnsi" w:cs="Arial"/>
          <w:color w:val="000000"/>
          <w:sz w:val="24"/>
          <w:szCs w:val="24"/>
        </w:rPr>
      </w:pPr>
      <w:r w:rsidRPr="00294140">
        <w:rPr>
          <w:rFonts w:asciiTheme="minorHAnsi" w:hAnsiTheme="minorHAnsi" w:cs="Arial"/>
          <w:color w:val="000000"/>
          <w:sz w:val="24"/>
          <w:szCs w:val="24"/>
        </w:rPr>
        <w:t>- coerenza con le linee guida del PTOF 2016/19, con le azioni individuate nel Piano di Miglioramento in vigore e all’atto d’indirizzo elaborato dal Dirigente Scolastico;</w:t>
      </w:r>
    </w:p>
    <w:p w:rsidR="00294140" w:rsidRPr="00294140" w:rsidRDefault="00294140" w:rsidP="00915BE7">
      <w:pPr>
        <w:pStyle w:val="NormaleWeb"/>
        <w:shd w:val="clear" w:color="auto" w:fill="FFFFFF"/>
        <w:spacing w:before="0" w:after="0"/>
        <w:ind w:firstLine="0"/>
        <w:rPr>
          <w:rFonts w:asciiTheme="minorHAnsi" w:hAnsiTheme="minorHAnsi" w:cs="Arial"/>
          <w:color w:val="000000"/>
          <w:sz w:val="24"/>
          <w:szCs w:val="24"/>
        </w:rPr>
      </w:pPr>
      <w:r w:rsidRPr="00294140">
        <w:rPr>
          <w:rFonts w:asciiTheme="minorHAnsi" w:hAnsiTheme="minorHAnsi" w:cs="Arial"/>
          <w:color w:val="000000"/>
          <w:sz w:val="24"/>
          <w:szCs w:val="24"/>
        </w:rPr>
        <w:t>- significatività per l’identità della scuola e la sua visibilità sul territorio;</w:t>
      </w:r>
    </w:p>
    <w:p w:rsidR="00294140" w:rsidRPr="00294140" w:rsidRDefault="00294140" w:rsidP="00915BE7">
      <w:pPr>
        <w:pStyle w:val="NormaleWeb"/>
        <w:shd w:val="clear" w:color="auto" w:fill="FFFFFF"/>
        <w:spacing w:before="0" w:after="0"/>
        <w:ind w:firstLine="0"/>
        <w:rPr>
          <w:rFonts w:asciiTheme="minorHAnsi" w:hAnsiTheme="minorHAnsi" w:cs="Arial"/>
          <w:color w:val="000000"/>
          <w:sz w:val="24"/>
          <w:szCs w:val="24"/>
        </w:rPr>
      </w:pPr>
      <w:r w:rsidRPr="00294140">
        <w:rPr>
          <w:rFonts w:asciiTheme="minorHAnsi" w:hAnsiTheme="minorHAnsi" w:cs="Arial"/>
          <w:color w:val="000000"/>
          <w:sz w:val="24"/>
          <w:szCs w:val="24"/>
        </w:rPr>
        <w:t>- rilevanza per il successo scolastico e l'inclusione degli alunni. </w:t>
      </w:r>
    </w:p>
    <w:p w:rsidR="00294140" w:rsidRPr="005A2DE9" w:rsidRDefault="00294140" w:rsidP="00294140">
      <w:pPr>
        <w:jc w:val="both"/>
        <w:rPr>
          <w:sz w:val="24"/>
          <w:szCs w:val="24"/>
        </w:rPr>
      </w:pPr>
      <w:r>
        <w:rPr>
          <w:rFonts w:ascii="Calibri"/>
          <w:sz w:val="24"/>
          <w:szCs w:val="24"/>
          <w:lang w:eastAsia="en-US"/>
        </w:rPr>
        <w:t>Tanto premesso, c</w:t>
      </w:r>
      <w:r w:rsidRPr="005A2DE9">
        <w:rPr>
          <w:rFonts w:ascii="Calibri"/>
          <w:sz w:val="24"/>
          <w:szCs w:val="24"/>
          <w:lang w:eastAsia="en-US"/>
        </w:rPr>
        <w:t>onsiderata la necessit</w:t>
      </w:r>
      <w:r w:rsidRPr="005A2DE9">
        <w:rPr>
          <w:rFonts w:ascii="Calibri"/>
          <w:sz w:val="24"/>
          <w:szCs w:val="24"/>
          <w:lang w:eastAsia="en-US"/>
        </w:rPr>
        <w:t>à</w:t>
      </w:r>
      <w:r w:rsidRPr="005A2DE9">
        <w:rPr>
          <w:rFonts w:ascii="Calibri"/>
          <w:sz w:val="24"/>
          <w:szCs w:val="24"/>
          <w:lang w:eastAsia="en-US"/>
        </w:rPr>
        <w:t xml:space="preserve"> di individuare criteri comuni per la progettazione e valutazione dei progetti</w:t>
      </w:r>
      <w:r>
        <w:rPr>
          <w:rFonts w:ascii="Calibri"/>
          <w:sz w:val="24"/>
          <w:szCs w:val="24"/>
          <w:lang w:eastAsia="en-US"/>
        </w:rPr>
        <w:t xml:space="preserve"> </w:t>
      </w:r>
      <w:r>
        <w:rPr>
          <w:sz w:val="24"/>
          <w:szCs w:val="24"/>
        </w:rPr>
        <w:t xml:space="preserve"> </w:t>
      </w:r>
      <w:r w:rsidRPr="005A2DE9">
        <w:rPr>
          <w:rFonts w:ascii="Calibri"/>
          <w:sz w:val="24"/>
          <w:szCs w:val="24"/>
          <w:lang w:eastAsia="en-US"/>
        </w:rPr>
        <w:t>extracurricolari da inserire nel POF</w:t>
      </w:r>
      <w:r>
        <w:rPr>
          <w:rFonts w:ascii="Calibri"/>
          <w:sz w:val="24"/>
          <w:szCs w:val="24"/>
          <w:lang w:eastAsia="en-US"/>
        </w:rPr>
        <w:t>T annualit</w:t>
      </w:r>
      <w:r>
        <w:rPr>
          <w:rFonts w:ascii="Calibri"/>
          <w:sz w:val="24"/>
          <w:szCs w:val="24"/>
          <w:lang w:eastAsia="en-US"/>
        </w:rPr>
        <w:t>à</w:t>
      </w:r>
      <w:r w:rsidRPr="005A2DE9">
        <w:rPr>
          <w:rFonts w:ascii="Calibri"/>
          <w:sz w:val="24"/>
          <w:szCs w:val="24"/>
          <w:lang w:eastAsia="en-US"/>
        </w:rPr>
        <w:t xml:space="preserve"> 201</w:t>
      </w:r>
      <w:r>
        <w:rPr>
          <w:rFonts w:ascii="Calibri"/>
          <w:sz w:val="24"/>
          <w:szCs w:val="24"/>
          <w:lang w:eastAsia="en-US"/>
        </w:rPr>
        <w:t>8</w:t>
      </w:r>
      <w:r w:rsidRPr="005A2DE9">
        <w:rPr>
          <w:rFonts w:ascii="Calibri"/>
          <w:sz w:val="24"/>
          <w:szCs w:val="24"/>
          <w:lang w:eastAsia="en-US"/>
        </w:rPr>
        <w:t>/201</w:t>
      </w:r>
      <w:r>
        <w:rPr>
          <w:rFonts w:ascii="Calibri"/>
          <w:sz w:val="24"/>
          <w:szCs w:val="24"/>
          <w:lang w:eastAsia="en-US"/>
        </w:rPr>
        <w:t>9</w:t>
      </w:r>
      <w:r w:rsidRPr="005A2DE9">
        <w:rPr>
          <w:rFonts w:ascii="Calibri"/>
          <w:sz w:val="24"/>
          <w:szCs w:val="24"/>
          <w:lang w:eastAsia="en-US"/>
        </w:rPr>
        <w:t xml:space="preserve"> </w:t>
      </w:r>
      <w:r>
        <w:rPr>
          <w:rFonts w:ascii="Calibri"/>
          <w:sz w:val="24"/>
          <w:szCs w:val="24"/>
          <w:lang w:eastAsia="en-US"/>
        </w:rPr>
        <w:t xml:space="preserve"> </w:t>
      </w:r>
      <w:r w:rsidRPr="005A2DE9">
        <w:rPr>
          <w:rFonts w:ascii="Calibri"/>
          <w:sz w:val="24"/>
          <w:szCs w:val="24"/>
          <w:lang w:eastAsia="en-US"/>
        </w:rPr>
        <w:t xml:space="preserve">si   </w:t>
      </w:r>
      <w:r w:rsidRPr="005A2DE9">
        <w:rPr>
          <w:rFonts w:ascii="Calibri"/>
          <w:sz w:val="24"/>
          <w:szCs w:val="24"/>
        </w:rPr>
        <w:t>ritiene che nella</w:t>
      </w:r>
      <w:r w:rsidRPr="005A2DE9">
        <w:rPr>
          <w:rFonts w:ascii="Calibri"/>
          <w:sz w:val="24"/>
          <w:szCs w:val="24"/>
          <w:lang w:eastAsia="en-US"/>
        </w:rPr>
        <w:t xml:space="preserve"> Progettazione del percorso extracurricolare e delle attivit</w:t>
      </w:r>
      <w:r w:rsidRPr="005A2DE9">
        <w:rPr>
          <w:rFonts w:ascii="Calibri"/>
          <w:sz w:val="24"/>
          <w:szCs w:val="24"/>
          <w:lang w:eastAsia="en-US"/>
        </w:rPr>
        <w:t>à</w:t>
      </w:r>
      <w:r w:rsidRPr="005A2DE9">
        <w:rPr>
          <w:rFonts w:ascii="Calibri"/>
          <w:sz w:val="24"/>
          <w:szCs w:val="24"/>
          <w:lang w:eastAsia="en-US"/>
        </w:rPr>
        <w:t xml:space="preserve"> devono essere rigorosamente rispettati i seguenti criteri:</w:t>
      </w:r>
    </w:p>
    <w:p w:rsidR="00294140" w:rsidRPr="005A2DE9" w:rsidRDefault="00294140" w:rsidP="00294140">
      <w:pPr>
        <w:jc w:val="both"/>
        <w:rPr>
          <w:sz w:val="24"/>
          <w:szCs w:val="24"/>
        </w:rPr>
      </w:pPr>
      <w:r w:rsidRPr="005A2DE9">
        <w:rPr>
          <w:rFonts w:ascii="Calibri"/>
          <w:sz w:val="24"/>
          <w:szCs w:val="24"/>
          <w:lang w:eastAsia="en-US"/>
        </w:rPr>
        <w:t>- Coerenza del progetto con gli obiettivi formativi trasversali del P</w:t>
      </w:r>
      <w:r>
        <w:rPr>
          <w:rFonts w:ascii="Calibri"/>
          <w:sz w:val="24"/>
          <w:szCs w:val="24"/>
          <w:lang w:eastAsia="en-US"/>
        </w:rPr>
        <w:t>T</w:t>
      </w:r>
      <w:r w:rsidRPr="005A2DE9">
        <w:rPr>
          <w:rFonts w:ascii="Calibri"/>
          <w:sz w:val="24"/>
          <w:szCs w:val="24"/>
          <w:lang w:eastAsia="en-US"/>
        </w:rPr>
        <w:t>OF d</w:t>
      </w:r>
      <w:r w:rsidRPr="005A2DE9">
        <w:rPr>
          <w:rFonts w:ascii="Calibri"/>
          <w:sz w:val="24"/>
          <w:szCs w:val="24"/>
          <w:lang w:eastAsia="en-US"/>
        </w:rPr>
        <w:t>’</w:t>
      </w:r>
      <w:r w:rsidRPr="005A2DE9">
        <w:rPr>
          <w:rFonts w:ascii="Calibri"/>
          <w:sz w:val="24"/>
          <w:szCs w:val="24"/>
          <w:lang w:eastAsia="en-US"/>
        </w:rPr>
        <w:t>istituto.</w:t>
      </w:r>
    </w:p>
    <w:p w:rsidR="00294140" w:rsidRPr="005A2DE9" w:rsidRDefault="00294140" w:rsidP="00294140">
      <w:pPr>
        <w:jc w:val="both"/>
        <w:rPr>
          <w:sz w:val="24"/>
          <w:szCs w:val="24"/>
        </w:rPr>
      </w:pPr>
      <w:r w:rsidRPr="005A2DE9">
        <w:rPr>
          <w:rFonts w:ascii="Calibri"/>
          <w:sz w:val="24"/>
          <w:szCs w:val="24"/>
          <w:lang w:eastAsia="en-US"/>
        </w:rPr>
        <w:t>- Coinvolgimento di gruppi di alunni anche per classi aperte.</w:t>
      </w:r>
    </w:p>
    <w:p w:rsidR="00294140" w:rsidRPr="005A2DE9" w:rsidRDefault="00294140" w:rsidP="00294140">
      <w:pPr>
        <w:jc w:val="both"/>
        <w:rPr>
          <w:sz w:val="24"/>
          <w:szCs w:val="24"/>
        </w:rPr>
      </w:pPr>
      <w:r w:rsidRPr="005A2DE9">
        <w:rPr>
          <w:rFonts w:ascii="Calibri"/>
          <w:sz w:val="24"/>
          <w:szCs w:val="24"/>
          <w:lang w:eastAsia="en-US"/>
        </w:rPr>
        <w:t xml:space="preserve">- Impiego funzionale delle risorse umane e/o professionali secondo criteri di equa distribuzione, per </w:t>
      </w:r>
      <w:r>
        <w:rPr>
          <w:rFonts w:ascii="Calibri"/>
          <w:sz w:val="24"/>
          <w:szCs w:val="24"/>
          <w:lang w:eastAsia="en-US"/>
        </w:rPr>
        <w:t xml:space="preserve">    </w:t>
      </w:r>
      <w:r w:rsidRPr="005A2DE9">
        <w:rPr>
          <w:rFonts w:ascii="Calibri"/>
          <w:sz w:val="24"/>
          <w:szCs w:val="24"/>
          <w:lang w:eastAsia="en-US"/>
        </w:rPr>
        <w:t>docente, dell</w:t>
      </w:r>
      <w:r w:rsidRPr="005A2DE9">
        <w:rPr>
          <w:rFonts w:ascii="Calibri"/>
          <w:sz w:val="24"/>
          <w:szCs w:val="24"/>
          <w:lang w:eastAsia="en-US"/>
        </w:rPr>
        <w:t>’</w:t>
      </w:r>
      <w:r w:rsidRPr="005A2DE9">
        <w:rPr>
          <w:rFonts w:ascii="Calibri"/>
          <w:sz w:val="24"/>
          <w:szCs w:val="24"/>
          <w:lang w:eastAsia="en-US"/>
        </w:rPr>
        <w:t>intero monte ore previsto per la realizzazione del progetto.</w:t>
      </w:r>
    </w:p>
    <w:p w:rsidR="00294140" w:rsidRDefault="00294140" w:rsidP="00294140">
      <w:pPr>
        <w:jc w:val="both"/>
        <w:rPr>
          <w:rFonts w:ascii="Calibri"/>
          <w:sz w:val="24"/>
          <w:szCs w:val="24"/>
        </w:rPr>
      </w:pPr>
      <w:r w:rsidRPr="005A2DE9">
        <w:rPr>
          <w:rFonts w:ascii="Calibri"/>
          <w:sz w:val="24"/>
          <w:szCs w:val="24"/>
        </w:rPr>
        <w:t xml:space="preserve">Pertanto, utilizzando gli allegati </w:t>
      </w:r>
      <w:proofErr w:type="spellStart"/>
      <w:r w:rsidRPr="005A2DE9">
        <w:rPr>
          <w:rFonts w:ascii="Calibri"/>
          <w:sz w:val="24"/>
          <w:szCs w:val="24"/>
        </w:rPr>
        <w:t>n</w:t>
      </w:r>
      <w:r>
        <w:rPr>
          <w:rFonts w:ascii="Calibri"/>
          <w:sz w:val="24"/>
          <w:szCs w:val="24"/>
        </w:rPr>
        <w:t>°</w:t>
      </w:r>
      <w:proofErr w:type="spellEnd"/>
      <w:r w:rsidRPr="005A2DE9">
        <w:rPr>
          <w:rFonts w:ascii="Calibri"/>
          <w:sz w:val="24"/>
          <w:szCs w:val="24"/>
        </w:rPr>
        <w:t xml:space="preserve"> 1, 2, e 3 (Sintesi Piano), i Docenti/ATA devono avanzare una proposta progettuale che preveda attivit</w:t>
      </w:r>
      <w:r w:rsidRPr="005A2DE9">
        <w:rPr>
          <w:rFonts w:ascii="Calibri"/>
          <w:sz w:val="24"/>
          <w:szCs w:val="24"/>
        </w:rPr>
        <w:t>à</w:t>
      </w:r>
      <w:r w:rsidRPr="005A2DE9">
        <w:rPr>
          <w:rFonts w:ascii="Calibri"/>
          <w:sz w:val="24"/>
          <w:szCs w:val="24"/>
        </w:rPr>
        <w:t xml:space="preserve"> da svolgere prioritariamente nei seguenti campi:</w:t>
      </w:r>
    </w:p>
    <w:p w:rsidR="00294140" w:rsidRDefault="00294140" w:rsidP="00294140">
      <w:pPr>
        <w:jc w:val="both"/>
        <w:rPr>
          <w:sz w:val="24"/>
          <w:szCs w:val="24"/>
        </w:rPr>
      </w:pPr>
    </w:p>
    <w:p w:rsidR="00294140" w:rsidRPr="00BD46BC" w:rsidRDefault="00294140" w:rsidP="00294140">
      <w:pPr>
        <w:pStyle w:val="Paragrafoelenco"/>
        <w:numPr>
          <w:ilvl w:val="0"/>
          <w:numId w:val="12"/>
        </w:numPr>
        <w:jc w:val="both"/>
        <w:rPr>
          <w:rFonts w:asciiTheme="minorHAnsi" w:hAnsiTheme="minorHAnsi"/>
          <w:sz w:val="24"/>
          <w:szCs w:val="24"/>
        </w:rPr>
      </w:pPr>
      <w:r w:rsidRPr="00BD46BC">
        <w:rPr>
          <w:rFonts w:asciiTheme="minorHAnsi" w:hAnsiTheme="minorHAnsi"/>
          <w:sz w:val="24"/>
          <w:szCs w:val="24"/>
        </w:rPr>
        <w:t>completamento orario (utilizzo eventuale compresenza) nella scuola dell’Infanzia, primaria e secondaria di I grado;</w:t>
      </w:r>
    </w:p>
    <w:p w:rsidR="00294140" w:rsidRPr="00BD46BC" w:rsidRDefault="00294140" w:rsidP="00294140">
      <w:pPr>
        <w:pStyle w:val="Paragrafoelenco"/>
        <w:numPr>
          <w:ilvl w:val="0"/>
          <w:numId w:val="12"/>
        </w:numPr>
        <w:jc w:val="both"/>
        <w:rPr>
          <w:rFonts w:asciiTheme="minorHAnsi" w:hAnsiTheme="minorHAnsi"/>
          <w:sz w:val="24"/>
          <w:szCs w:val="24"/>
        </w:rPr>
      </w:pPr>
      <w:r w:rsidRPr="00BD46BC">
        <w:rPr>
          <w:rFonts w:asciiTheme="minorHAnsi" w:hAnsiTheme="minorHAnsi"/>
          <w:sz w:val="24"/>
          <w:szCs w:val="24"/>
        </w:rPr>
        <w:t xml:space="preserve">integrazione e sostegno di alunni BES, a cura delle docenti </w:t>
      </w:r>
      <w:proofErr w:type="spellStart"/>
      <w:r w:rsidRPr="00BD46BC">
        <w:rPr>
          <w:rFonts w:asciiTheme="minorHAnsi" w:hAnsiTheme="minorHAnsi"/>
          <w:sz w:val="24"/>
          <w:szCs w:val="24"/>
        </w:rPr>
        <w:t>FF</w:t>
      </w:r>
      <w:proofErr w:type="spellEnd"/>
      <w:r w:rsidRPr="00BD46BC">
        <w:rPr>
          <w:rFonts w:asciiTheme="minorHAnsi" w:hAnsiTheme="minorHAnsi"/>
          <w:sz w:val="24"/>
          <w:szCs w:val="24"/>
        </w:rPr>
        <w:t>.</w:t>
      </w:r>
      <w:r>
        <w:rPr>
          <w:rFonts w:asciiTheme="minorHAnsi" w:hAnsiTheme="minorHAnsi"/>
          <w:sz w:val="24"/>
          <w:szCs w:val="24"/>
        </w:rPr>
        <w:t xml:space="preserve"> </w:t>
      </w:r>
      <w:r w:rsidRPr="00BD46BC">
        <w:rPr>
          <w:rFonts w:asciiTheme="minorHAnsi" w:hAnsiTheme="minorHAnsi"/>
          <w:sz w:val="24"/>
          <w:szCs w:val="24"/>
        </w:rPr>
        <w:t>SS;</w:t>
      </w:r>
    </w:p>
    <w:p w:rsidR="00294140" w:rsidRPr="00BD46BC" w:rsidRDefault="00294140" w:rsidP="00294140">
      <w:pPr>
        <w:numPr>
          <w:ilvl w:val="0"/>
          <w:numId w:val="12"/>
        </w:numPr>
        <w:autoSpaceDE w:val="0"/>
        <w:autoSpaceDN w:val="0"/>
        <w:adjustRightInd w:val="0"/>
        <w:spacing w:line="100" w:lineRule="atLeast"/>
        <w:jc w:val="both"/>
        <w:rPr>
          <w:rFonts w:asciiTheme="minorHAnsi" w:hAnsiTheme="minorHAnsi"/>
          <w:sz w:val="24"/>
          <w:szCs w:val="24"/>
        </w:rPr>
      </w:pPr>
      <w:r w:rsidRPr="00BD46BC">
        <w:rPr>
          <w:rFonts w:asciiTheme="minorHAnsi" w:hAnsiTheme="minorHAnsi"/>
          <w:sz w:val="24"/>
          <w:szCs w:val="24"/>
        </w:rPr>
        <w:t>potenziamento delle attività disciplinari;</w:t>
      </w:r>
    </w:p>
    <w:p w:rsidR="00294140" w:rsidRPr="00BD46BC" w:rsidRDefault="00294140" w:rsidP="00294140">
      <w:pPr>
        <w:numPr>
          <w:ilvl w:val="0"/>
          <w:numId w:val="12"/>
        </w:numPr>
        <w:autoSpaceDE w:val="0"/>
        <w:autoSpaceDN w:val="0"/>
        <w:adjustRightInd w:val="0"/>
        <w:spacing w:line="100" w:lineRule="atLeast"/>
        <w:jc w:val="both"/>
        <w:rPr>
          <w:rFonts w:asciiTheme="minorHAnsi" w:hAnsiTheme="minorHAnsi"/>
          <w:sz w:val="24"/>
          <w:szCs w:val="24"/>
        </w:rPr>
      </w:pPr>
      <w:r w:rsidRPr="00BD46BC">
        <w:rPr>
          <w:rFonts w:asciiTheme="minorHAnsi" w:hAnsiTheme="minorHAnsi"/>
          <w:sz w:val="24"/>
          <w:szCs w:val="24"/>
        </w:rPr>
        <w:t>attività musicale;</w:t>
      </w:r>
    </w:p>
    <w:p w:rsidR="00294140" w:rsidRPr="00BD46BC" w:rsidRDefault="00294140" w:rsidP="00294140">
      <w:pPr>
        <w:numPr>
          <w:ilvl w:val="0"/>
          <w:numId w:val="12"/>
        </w:numPr>
        <w:autoSpaceDE w:val="0"/>
        <w:autoSpaceDN w:val="0"/>
        <w:adjustRightInd w:val="0"/>
        <w:spacing w:line="100" w:lineRule="atLeast"/>
        <w:jc w:val="both"/>
        <w:rPr>
          <w:rFonts w:asciiTheme="minorHAnsi" w:hAnsiTheme="minorHAnsi"/>
          <w:sz w:val="24"/>
          <w:szCs w:val="24"/>
        </w:rPr>
      </w:pPr>
      <w:r w:rsidRPr="00BD46BC">
        <w:rPr>
          <w:rFonts w:asciiTheme="minorHAnsi" w:hAnsiTheme="minorHAnsi"/>
          <w:sz w:val="24"/>
          <w:szCs w:val="24"/>
        </w:rPr>
        <w:t>attività sportiva;</w:t>
      </w:r>
    </w:p>
    <w:p w:rsidR="00294140" w:rsidRPr="00BD46BC" w:rsidRDefault="00294140" w:rsidP="00294140">
      <w:pPr>
        <w:numPr>
          <w:ilvl w:val="0"/>
          <w:numId w:val="12"/>
        </w:numPr>
        <w:autoSpaceDE w:val="0"/>
        <w:autoSpaceDN w:val="0"/>
        <w:adjustRightInd w:val="0"/>
        <w:spacing w:line="100" w:lineRule="atLeast"/>
        <w:jc w:val="both"/>
        <w:rPr>
          <w:rFonts w:asciiTheme="minorHAnsi" w:hAnsiTheme="minorHAnsi"/>
          <w:sz w:val="24"/>
          <w:szCs w:val="24"/>
        </w:rPr>
      </w:pPr>
      <w:r w:rsidRPr="00BD46BC">
        <w:rPr>
          <w:rFonts w:asciiTheme="minorHAnsi" w:hAnsiTheme="minorHAnsi"/>
          <w:sz w:val="24"/>
          <w:szCs w:val="24"/>
        </w:rPr>
        <w:t>attività di formazione/aggiornamento;</w:t>
      </w:r>
    </w:p>
    <w:p w:rsidR="00294140" w:rsidRDefault="00294140" w:rsidP="00294140">
      <w:pPr>
        <w:numPr>
          <w:ilvl w:val="0"/>
          <w:numId w:val="12"/>
        </w:numPr>
        <w:autoSpaceDE w:val="0"/>
        <w:autoSpaceDN w:val="0"/>
        <w:adjustRightInd w:val="0"/>
        <w:spacing w:line="100" w:lineRule="atLeast"/>
        <w:jc w:val="both"/>
        <w:rPr>
          <w:rFonts w:asciiTheme="minorHAnsi" w:hAnsiTheme="minorHAnsi"/>
          <w:sz w:val="24"/>
          <w:szCs w:val="24"/>
        </w:rPr>
      </w:pPr>
      <w:r w:rsidRPr="00BD46BC">
        <w:rPr>
          <w:rFonts w:asciiTheme="minorHAnsi" w:hAnsiTheme="minorHAnsi"/>
          <w:sz w:val="24"/>
          <w:szCs w:val="24"/>
        </w:rPr>
        <w:t>attività di arredo/dotazione di aule, laboratori, biblioteche e altri ambienti scolastici, anche esterni all’edificio, con particolare riguardo agli aspetti relativi alle dotazioni per la sicurezza degli ambienti di lavoro e di studio (segnaletica, dispositivi, ecc), a cura dei Responsabili di sede/ASPP;</w:t>
      </w:r>
    </w:p>
    <w:p w:rsidR="00294140" w:rsidRPr="00BD46BC" w:rsidRDefault="00294140" w:rsidP="00294140">
      <w:pPr>
        <w:numPr>
          <w:ilvl w:val="0"/>
          <w:numId w:val="12"/>
        </w:numPr>
        <w:autoSpaceDE w:val="0"/>
        <w:autoSpaceDN w:val="0"/>
        <w:adjustRightInd w:val="0"/>
        <w:spacing w:line="100" w:lineRule="atLeast"/>
        <w:jc w:val="both"/>
        <w:rPr>
          <w:rFonts w:asciiTheme="minorHAnsi" w:hAnsiTheme="minorHAnsi"/>
          <w:sz w:val="24"/>
          <w:szCs w:val="24"/>
        </w:rPr>
      </w:pPr>
      <w:r>
        <w:rPr>
          <w:rFonts w:asciiTheme="minorHAnsi" w:hAnsiTheme="minorHAnsi"/>
          <w:sz w:val="24"/>
          <w:szCs w:val="24"/>
        </w:rPr>
        <w:t>attività di richiesta di materiale didattico di facile consumo</w:t>
      </w:r>
    </w:p>
    <w:p w:rsidR="00294140" w:rsidRPr="00BD46BC" w:rsidRDefault="00294140" w:rsidP="00294140">
      <w:pPr>
        <w:numPr>
          <w:ilvl w:val="0"/>
          <w:numId w:val="12"/>
        </w:numPr>
        <w:autoSpaceDE w:val="0"/>
        <w:autoSpaceDN w:val="0"/>
        <w:adjustRightInd w:val="0"/>
        <w:spacing w:line="100" w:lineRule="atLeast"/>
        <w:jc w:val="both"/>
        <w:rPr>
          <w:rFonts w:asciiTheme="minorHAnsi" w:hAnsiTheme="minorHAnsi"/>
          <w:sz w:val="24"/>
          <w:szCs w:val="24"/>
        </w:rPr>
      </w:pPr>
      <w:r w:rsidRPr="00BD46BC">
        <w:rPr>
          <w:rFonts w:asciiTheme="minorHAnsi" w:hAnsiTheme="minorHAnsi"/>
          <w:sz w:val="24"/>
          <w:szCs w:val="24"/>
        </w:rPr>
        <w:lastRenderedPageBreak/>
        <w:t xml:space="preserve">attività di documentazione dell’attività scolastica, (a cura delle </w:t>
      </w:r>
      <w:proofErr w:type="spellStart"/>
      <w:r w:rsidRPr="00BD46BC">
        <w:rPr>
          <w:rFonts w:asciiTheme="minorHAnsi" w:hAnsiTheme="minorHAnsi"/>
          <w:sz w:val="24"/>
          <w:szCs w:val="24"/>
        </w:rPr>
        <w:t>F.F.S.S.</w:t>
      </w:r>
      <w:proofErr w:type="spellEnd"/>
      <w:r w:rsidRPr="00BD46BC">
        <w:rPr>
          <w:rFonts w:asciiTheme="minorHAnsi" w:hAnsiTheme="minorHAnsi"/>
          <w:sz w:val="24"/>
          <w:szCs w:val="24"/>
        </w:rPr>
        <w:t>)</w:t>
      </w:r>
    </w:p>
    <w:p w:rsidR="00294140" w:rsidRPr="00BD46BC" w:rsidRDefault="00294140" w:rsidP="00294140">
      <w:pPr>
        <w:numPr>
          <w:ilvl w:val="0"/>
          <w:numId w:val="12"/>
        </w:numPr>
        <w:autoSpaceDE w:val="0"/>
        <w:autoSpaceDN w:val="0"/>
        <w:adjustRightInd w:val="0"/>
        <w:spacing w:line="100" w:lineRule="atLeast"/>
        <w:jc w:val="both"/>
        <w:rPr>
          <w:rFonts w:asciiTheme="minorHAnsi" w:hAnsiTheme="minorHAnsi"/>
          <w:sz w:val="24"/>
          <w:szCs w:val="24"/>
        </w:rPr>
      </w:pPr>
      <w:r w:rsidRPr="00BD46BC">
        <w:rPr>
          <w:rFonts w:asciiTheme="minorHAnsi" w:hAnsiTheme="minorHAnsi"/>
          <w:sz w:val="24"/>
          <w:szCs w:val="24"/>
        </w:rPr>
        <w:t>gestione del sito;</w:t>
      </w:r>
    </w:p>
    <w:p w:rsidR="00294140" w:rsidRPr="00BD46BC" w:rsidRDefault="00294140" w:rsidP="00294140">
      <w:pPr>
        <w:numPr>
          <w:ilvl w:val="0"/>
          <w:numId w:val="12"/>
        </w:numPr>
        <w:autoSpaceDE w:val="0"/>
        <w:autoSpaceDN w:val="0"/>
        <w:adjustRightInd w:val="0"/>
        <w:spacing w:line="100" w:lineRule="atLeast"/>
        <w:jc w:val="both"/>
        <w:rPr>
          <w:rFonts w:asciiTheme="minorHAnsi" w:hAnsiTheme="minorHAnsi"/>
          <w:sz w:val="24"/>
          <w:szCs w:val="24"/>
        </w:rPr>
      </w:pPr>
      <w:r w:rsidRPr="00BD46BC">
        <w:rPr>
          <w:rFonts w:asciiTheme="minorHAnsi" w:hAnsiTheme="minorHAnsi"/>
          <w:sz w:val="24"/>
          <w:szCs w:val="24"/>
        </w:rPr>
        <w:t xml:space="preserve">attività di visite guidate, a cura della docente </w:t>
      </w:r>
      <w:proofErr w:type="spellStart"/>
      <w:r w:rsidRPr="00BD46BC">
        <w:rPr>
          <w:rFonts w:asciiTheme="minorHAnsi" w:hAnsiTheme="minorHAnsi"/>
          <w:sz w:val="24"/>
          <w:szCs w:val="24"/>
        </w:rPr>
        <w:t>F.S.</w:t>
      </w:r>
      <w:proofErr w:type="spellEnd"/>
      <w:r w:rsidRPr="00BD46BC">
        <w:rPr>
          <w:rFonts w:asciiTheme="minorHAnsi" w:hAnsiTheme="minorHAnsi"/>
          <w:sz w:val="24"/>
          <w:szCs w:val="24"/>
        </w:rPr>
        <w:t xml:space="preserve"> </w:t>
      </w:r>
    </w:p>
    <w:p w:rsidR="00294140" w:rsidRPr="00BD46BC" w:rsidRDefault="00294140" w:rsidP="00294140">
      <w:pPr>
        <w:pStyle w:val="Paragrafoelenco"/>
        <w:numPr>
          <w:ilvl w:val="0"/>
          <w:numId w:val="12"/>
        </w:numPr>
        <w:autoSpaceDE w:val="0"/>
        <w:autoSpaceDN w:val="0"/>
        <w:adjustRightInd w:val="0"/>
        <w:spacing w:line="100" w:lineRule="atLeast"/>
        <w:jc w:val="both"/>
        <w:rPr>
          <w:rFonts w:asciiTheme="minorHAnsi" w:hAnsiTheme="minorHAnsi"/>
          <w:sz w:val="24"/>
          <w:szCs w:val="24"/>
        </w:rPr>
      </w:pPr>
      <w:r w:rsidRPr="00BD46BC">
        <w:rPr>
          <w:rFonts w:asciiTheme="minorHAnsi" w:hAnsiTheme="minorHAnsi"/>
          <w:sz w:val="24"/>
          <w:szCs w:val="24"/>
        </w:rPr>
        <w:t xml:space="preserve">Attività integrative  che si svolgono in orario curricolare </w:t>
      </w:r>
    </w:p>
    <w:p w:rsidR="00294140" w:rsidRPr="00BD46BC" w:rsidRDefault="00294140" w:rsidP="00294140">
      <w:pPr>
        <w:pStyle w:val="Paragrafoelenco"/>
        <w:numPr>
          <w:ilvl w:val="0"/>
          <w:numId w:val="12"/>
        </w:numPr>
        <w:autoSpaceDE w:val="0"/>
        <w:autoSpaceDN w:val="0"/>
        <w:adjustRightInd w:val="0"/>
        <w:spacing w:line="100" w:lineRule="atLeast"/>
        <w:jc w:val="both"/>
        <w:rPr>
          <w:rFonts w:asciiTheme="minorHAnsi" w:hAnsiTheme="minorHAnsi"/>
          <w:sz w:val="24"/>
          <w:szCs w:val="24"/>
        </w:rPr>
      </w:pPr>
      <w:r w:rsidRPr="00BD46BC">
        <w:rPr>
          <w:rFonts w:asciiTheme="minorHAnsi" w:hAnsiTheme="minorHAnsi"/>
          <w:sz w:val="24"/>
          <w:szCs w:val="24"/>
        </w:rPr>
        <w:t xml:space="preserve">Attività di approfondimento/eccellenza disciplinare da svolgersi in orario extracurricolare pomeridiano </w:t>
      </w:r>
    </w:p>
    <w:p w:rsidR="00294140" w:rsidRDefault="00294140" w:rsidP="00294140">
      <w:pPr>
        <w:pStyle w:val="Paragrafoelenco"/>
        <w:numPr>
          <w:ilvl w:val="0"/>
          <w:numId w:val="12"/>
        </w:numPr>
        <w:autoSpaceDE w:val="0"/>
        <w:autoSpaceDN w:val="0"/>
        <w:adjustRightInd w:val="0"/>
        <w:spacing w:line="100" w:lineRule="atLeast"/>
        <w:jc w:val="both"/>
        <w:rPr>
          <w:rFonts w:asciiTheme="minorHAnsi" w:hAnsiTheme="minorHAnsi"/>
          <w:sz w:val="24"/>
          <w:szCs w:val="24"/>
        </w:rPr>
      </w:pPr>
      <w:r w:rsidRPr="00BD46BC">
        <w:rPr>
          <w:rFonts w:asciiTheme="minorHAnsi" w:hAnsiTheme="minorHAnsi"/>
          <w:sz w:val="24"/>
          <w:szCs w:val="24"/>
        </w:rPr>
        <w:t xml:space="preserve">Attività integrative nell'ambito della "creatività studentesca" da svolgersi in orario </w:t>
      </w:r>
      <w:proofErr w:type="spellStart"/>
      <w:r w:rsidRPr="00BD46BC">
        <w:rPr>
          <w:rFonts w:asciiTheme="minorHAnsi" w:hAnsiTheme="minorHAnsi"/>
          <w:sz w:val="24"/>
          <w:szCs w:val="24"/>
        </w:rPr>
        <w:t>curricolare-extracurricolare</w:t>
      </w:r>
      <w:proofErr w:type="spellEnd"/>
    </w:p>
    <w:p w:rsidR="00294140" w:rsidRPr="00142476" w:rsidRDefault="00294140" w:rsidP="00294140">
      <w:pPr>
        <w:autoSpaceDE w:val="0"/>
        <w:autoSpaceDN w:val="0"/>
        <w:adjustRightInd w:val="0"/>
        <w:spacing w:line="100" w:lineRule="atLeast"/>
        <w:jc w:val="both"/>
        <w:rPr>
          <w:rFonts w:asciiTheme="minorHAnsi" w:hAnsiTheme="minorHAnsi"/>
          <w:sz w:val="24"/>
          <w:szCs w:val="24"/>
        </w:rPr>
      </w:pPr>
      <w:r>
        <w:rPr>
          <w:rFonts w:asciiTheme="minorHAnsi" w:hAnsiTheme="minorHAnsi"/>
          <w:sz w:val="24"/>
          <w:szCs w:val="24"/>
        </w:rPr>
        <w:t xml:space="preserve">Si sottolinea che ogni forma di progettualità non deve essere in contrasto (rispetto ai tempi e agli orari) dei moduli sviluppati con i PON autorizzati, né tantomeno essere una replica di progettualità  finanziate con fondi regionali e/o europei. </w:t>
      </w:r>
      <w:r w:rsidRPr="00142476">
        <w:rPr>
          <w:rFonts w:asciiTheme="minorHAnsi" w:hAnsiTheme="minorHAnsi"/>
          <w:sz w:val="24"/>
          <w:szCs w:val="24"/>
        </w:rPr>
        <w:t xml:space="preserve">  </w:t>
      </w:r>
    </w:p>
    <w:p w:rsidR="00294140" w:rsidRPr="005A2DE9" w:rsidRDefault="00294140" w:rsidP="00294140">
      <w:pPr>
        <w:jc w:val="both"/>
        <w:rPr>
          <w:sz w:val="24"/>
          <w:szCs w:val="24"/>
        </w:rPr>
      </w:pPr>
      <w:r w:rsidRPr="005A2DE9">
        <w:rPr>
          <w:rFonts w:ascii="Calibri"/>
          <w:sz w:val="24"/>
          <w:szCs w:val="24"/>
        </w:rPr>
        <w:t>Si informano le SS. LL. che, vista la normativa inerente la contabilit</w:t>
      </w:r>
      <w:r w:rsidRPr="005A2DE9">
        <w:rPr>
          <w:rFonts w:ascii="Calibri"/>
          <w:sz w:val="24"/>
          <w:szCs w:val="24"/>
        </w:rPr>
        <w:t>à</w:t>
      </w:r>
      <w:r w:rsidRPr="005A2DE9">
        <w:rPr>
          <w:rFonts w:ascii="Calibri"/>
          <w:sz w:val="24"/>
          <w:szCs w:val="24"/>
        </w:rPr>
        <w:t xml:space="preserve"> delle scuole, ogni acquisto </w:t>
      </w:r>
      <w:r w:rsidRPr="005A2DE9">
        <w:rPr>
          <w:rFonts w:ascii="Calibri"/>
          <w:sz w:val="24"/>
          <w:szCs w:val="24"/>
        </w:rPr>
        <w:t>è</w:t>
      </w:r>
      <w:r w:rsidRPr="005A2DE9">
        <w:rPr>
          <w:rFonts w:ascii="Calibri"/>
          <w:sz w:val="24"/>
          <w:szCs w:val="24"/>
        </w:rPr>
        <w:t xml:space="preserve"> possibile solo su base progettuale, nel senso che anche una normale dotazione di materiale didattico, cos</w:t>
      </w:r>
      <w:r w:rsidRPr="005A2DE9">
        <w:rPr>
          <w:rFonts w:ascii="Calibri"/>
          <w:sz w:val="24"/>
          <w:szCs w:val="24"/>
        </w:rPr>
        <w:t>ì</w:t>
      </w:r>
      <w:r w:rsidRPr="005A2DE9">
        <w:rPr>
          <w:rFonts w:ascii="Calibri"/>
          <w:sz w:val="24"/>
          <w:szCs w:val="24"/>
        </w:rPr>
        <w:t xml:space="preserve"> come di un sussidio o di un bene di investimento, devono essere di norma giustificati da un </w:t>
      </w:r>
      <w:r>
        <w:rPr>
          <w:rFonts w:ascii="Calibri"/>
          <w:sz w:val="24"/>
          <w:szCs w:val="24"/>
        </w:rPr>
        <w:t>“</w:t>
      </w:r>
      <w:r w:rsidRPr="005A2DE9">
        <w:rPr>
          <w:rFonts w:ascii="Calibri"/>
          <w:sz w:val="24"/>
          <w:szCs w:val="24"/>
        </w:rPr>
        <w:t>progetto</w:t>
      </w:r>
      <w:r w:rsidRPr="005A2DE9">
        <w:rPr>
          <w:rFonts w:ascii="Calibri"/>
          <w:sz w:val="24"/>
          <w:szCs w:val="24"/>
        </w:rPr>
        <w:t>”</w:t>
      </w:r>
      <w:r w:rsidRPr="005A2DE9">
        <w:rPr>
          <w:rFonts w:ascii="Calibri"/>
          <w:sz w:val="24"/>
          <w:szCs w:val="24"/>
        </w:rPr>
        <w:t xml:space="preserve">; </w:t>
      </w:r>
      <w:r>
        <w:rPr>
          <w:rFonts w:ascii="Calibri"/>
          <w:sz w:val="24"/>
          <w:szCs w:val="24"/>
        </w:rPr>
        <w:t>è</w:t>
      </w:r>
      <w:r>
        <w:rPr>
          <w:rFonts w:ascii="Calibri"/>
          <w:sz w:val="24"/>
          <w:szCs w:val="24"/>
        </w:rPr>
        <w:t xml:space="preserve"> </w:t>
      </w:r>
      <w:r w:rsidRPr="005A2DE9">
        <w:rPr>
          <w:rFonts w:ascii="Calibri"/>
          <w:sz w:val="24"/>
          <w:szCs w:val="24"/>
        </w:rPr>
        <w:t>quindi utile e doveroso avanzare in questa fase di progettazione le eventuali richieste di acquisto, motivate appunto dallo svolgimento di una specifica attivit</w:t>
      </w:r>
      <w:r w:rsidRPr="005A2DE9">
        <w:rPr>
          <w:rFonts w:ascii="Calibri"/>
          <w:sz w:val="24"/>
          <w:szCs w:val="24"/>
        </w:rPr>
        <w:t>à</w:t>
      </w:r>
      <w:r w:rsidRPr="005A2DE9">
        <w:rPr>
          <w:rFonts w:ascii="Calibri"/>
          <w:sz w:val="24"/>
          <w:szCs w:val="24"/>
        </w:rPr>
        <w:t xml:space="preserve"> con i relativi obiettivi.</w:t>
      </w:r>
    </w:p>
    <w:p w:rsidR="00294140" w:rsidRPr="005A2DE9" w:rsidRDefault="00294140" w:rsidP="00294140">
      <w:pPr>
        <w:jc w:val="both"/>
        <w:rPr>
          <w:sz w:val="24"/>
          <w:szCs w:val="24"/>
        </w:rPr>
      </w:pPr>
      <w:r w:rsidRPr="005A2DE9">
        <w:rPr>
          <w:rFonts w:ascii="Calibri"/>
          <w:sz w:val="24"/>
          <w:szCs w:val="24"/>
        </w:rPr>
        <w:t>Le attivit</w:t>
      </w:r>
      <w:r w:rsidRPr="005A2DE9">
        <w:rPr>
          <w:rFonts w:ascii="Calibri"/>
          <w:sz w:val="24"/>
          <w:szCs w:val="24"/>
        </w:rPr>
        <w:t>à</w:t>
      </w:r>
      <w:r w:rsidRPr="005A2DE9">
        <w:rPr>
          <w:rFonts w:ascii="Calibri"/>
          <w:sz w:val="24"/>
          <w:szCs w:val="24"/>
        </w:rPr>
        <w:t xml:space="preserve"> progettate dovranno avere le seguenti caratteristiche:</w:t>
      </w:r>
    </w:p>
    <w:p w:rsidR="00294140" w:rsidRPr="005A2DE9" w:rsidRDefault="00294140" w:rsidP="00294140">
      <w:pPr>
        <w:pStyle w:val="NormaleWeb"/>
        <w:numPr>
          <w:ilvl w:val="0"/>
          <w:numId w:val="11"/>
        </w:numPr>
        <w:rPr>
          <w:rFonts w:cs="Times New Roman"/>
          <w:sz w:val="24"/>
          <w:szCs w:val="24"/>
        </w:rPr>
      </w:pPr>
      <w:r w:rsidRPr="005A2DE9">
        <w:rPr>
          <w:rFonts w:ascii="Calibri" w:eastAsia="Times New Roman" w:cs="Times New Roman"/>
          <w:sz w:val="24"/>
          <w:szCs w:val="24"/>
        </w:rPr>
        <w:t>il Progetto deve prevedere l’individuazione di un Responsabile;</w:t>
      </w:r>
    </w:p>
    <w:p w:rsidR="00294140" w:rsidRPr="005A2DE9" w:rsidRDefault="00294140" w:rsidP="00294140">
      <w:pPr>
        <w:pStyle w:val="NormaleWeb"/>
        <w:numPr>
          <w:ilvl w:val="0"/>
          <w:numId w:val="11"/>
        </w:numPr>
        <w:rPr>
          <w:rFonts w:cs="Times New Roman"/>
          <w:sz w:val="24"/>
          <w:szCs w:val="24"/>
        </w:rPr>
      </w:pPr>
      <w:r w:rsidRPr="005A2DE9">
        <w:rPr>
          <w:rFonts w:ascii="Calibri" w:eastAsia="Times New Roman" w:cs="Times New Roman"/>
          <w:sz w:val="24"/>
          <w:szCs w:val="24"/>
        </w:rPr>
        <w:t xml:space="preserve">se il Progetto è didattico deve essere </w:t>
      </w:r>
      <w:r w:rsidRPr="005A2DE9">
        <w:rPr>
          <w:rFonts w:ascii="Calibri" w:eastAsia="Times New Roman" w:cs="Times New Roman"/>
          <w:sz w:val="24"/>
          <w:szCs w:val="24"/>
          <w:u w:val="single"/>
        </w:rPr>
        <w:t>condiviso e sottoscritto da tutti i Docenti del team (Infanzia e Primaria) o del Consiglio di classe,</w:t>
      </w:r>
      <w:r w:rsidRPr="005A2DE9">
        <w:rPr>
          <w:rFonts w:ascii="Calibri" w:eastAsia="Times New Roman" w:cs="Times New Roman"/>
          <w:sz w:val="24"/>
          <w:szCs w:val="24"/>
        </w:rPr>
        <w:t xml:space="preserve"> anche se le specifiche attività sono realizzate da altri docenti interni o, se necessario, esterni; </w:t>
      </w:r>
    </w:p>
    <w:p w:rsidR="00294140" w:rsidRPr="005A2DE9" w:rsidRDefault="00294140" w:rsidP="00915BE7">
      <w:pPr>
        <w:pStyle w:val="NormaleWeb"/>
        <w:numPr>
          <w:ilvl w:val="0"/>
          <w:numId w:val="11"/>
        </w:numPr>
        <w:spacing w:before="0" w:after="0"/>
        <w:rPr>
          <w:rFonts w:cs="Times New Roman"/>
          <w:sz w:val="24"/>
          <w:szCs w:val="24"/>
        </w:rPr>
      </w:pPr>
      <w:r w:rsidRPr="005A2DE9">
        <w:rPr>
          <w:rFonts w:ascii="Calibri" w:eastAsia="Times New Roman" w:cs="Times New Roman"/>
          <w:sz w:val="24"/>
          <w:szCs w:val="24"/>
        </w:rPr>
        <w:t>i progetti di arricchimento dell’</w:t>
      </w:r>
      <w:proofErr w:type="spellStart"/>
      <w:r w:rsidRPr="005A2DE9">
        <w:rPr>
          <w:rFonts w:ascii="Calibri" w:eastAsia="Times New Roman" w:cs="Times New Roman"/>
          <w:sz w:val="24"/>
          <w:szCs w:val="24"/>
        </w:rPr>
        <w:t>O.F.</w:t>
      </w:r>
      <w:proofErr w:type="spellEnd"/>
      <w:r w:rsidRPr="005A2DE9">
        <w:rPr>
          <w:rFonts w:ascii="Calibri" w:eastAsia="Times New Roman" w:cs="Times New Roman"/>
          <w:sz w:val="24"/>
          <w:szCs w:val="24"/>
        </w:rPr>
        <w:t xml:space="preserve"> devono prevedere:</w:t>
      </w:r>
    </w:p>
    <w:p w:rsidR="00294140" w:rsidRPr="005A2DE9" w:rsidRDefault="00294140" w:rsidP="00915BE7">
      <w:pPr>
        <w:pStyle w:val="NormaleWeb"/>
        <w:numPr>
          <w:ilvl w:val="1"/>
          <w:numId w:val="10"/>
        </w:numPr>
        <w:spacing w:before="0" w:after="0"/>
        <w:rPr>
          <w:rFonts w:cs="Times New Roman"/>
          <w:sz w:val="24"/>
          <w:szCs w:val="24"/>
        </w:rPr>
      </w:pPr>
      <w:r w:rsidRPr="005A2DE9">
        <w:rPr>
          <w:rFonts w:ascii="Calibri" w:eastAsia="Times New Roman" w:cs="Times New Roman"/>
          <w:sz w:val="24"/>
          <w:szCs w:val="24"/>
        </w:rPr>
        <w:t>l’esplicita dichiarazione dell’impossibilità di realizzare le attività in orario di lezione;</w:t>
      </w:r>
    </w:p>
    <w:p w:rsidR="00294140" w:rsidRPr="005A2DE9" w:rsidRDefault="00294140" w:rsidP="00915BE7">
      <w:pPr>
        <w:pStyle w:val="NormaleWeb"/>
        <w:numPr>
          <w:ilvl w:val="1"/>
          <w:numId w:val="10"/>
        </w:numPr>
        <w:spacing w:before="0" w:after="0"/>
        <w:rPr>
          <w:rFonts w:cs="Times New Roman"/>
          <w:sz w:val="24"/>
          <w:szCs w:val="24"/>
        </w:rPr>
      </w:pPr>
      <w:r w:rsidRPr="005A2DE9">
        <w:rPr>
          <w:rFonts w:ascii="Calibri" w:eastAsia="Times New Roman" w:cs="Times New Roman"/>
          <w:sz w:val="24"/>
          <w:szCs w:val="24"/>
        </w:rPr>
        <w:t xml:space="preserve">un limite massimo di </w:t>
      </w:r>
      <w:proofErr w:type="spellStart"/>
      <w:r w:rsidRPr="005A2DE9">
        <w:rPr>
          <w:rFonts w:ascii="Calibri" w:eastAsia="Times New Roman" w:cs="Times New Roman"/>
          <w:sz w:val="24"/>
          <w:szCs w:val="24"/>
        </w:rPr>
        <w:t>n°</w:t>
      </w:r>
      <w:proofErr w:type="spellEnd"/>
      <w:r w:rsidRPr="005A2DE9">
        <w:rPr>
          <w:rFonts w:ascii="Calibri" w:eastAsia="Times New Roman" w:cs="Times New Roman"/>
          <w:sz w:val="24"/>
          <w:szCs w:val="24"/>
        </w:rPr>
        <w:t xml:space="preserve"> 6 ore settimanali di insegnamento aggiuntivo per ciascun docente impegnato;</w:t>
      </w:r>
    </w:p>
    <w:p w:rsidR="00294140" w:rsidRPr="005A2DE9" w:rsidRDefault="00294140" w:rsidP="00915BE7">
      <w:pPr>
        <w:pStyle w:val="NormaleWeb"/>
        <w:numPr>
          <w:ilvl w:val="1"/>
          <w:numId w:val="10"/>
        </w:numPr>
        <w:spacing w:before="0" w:after="0"/>
        <w:rPr>
          <w:rFonts w:cs="Times New Roman"/>
          <w:sz w:val="24"/>
          <w:szCs w:val="24"/>
        </w:rPr>
      </w:pPr>
      <w:r w:rsidRPr="005A2DE9">
        <w:rPr>
          <w:rFonts w:ascii="Calibri" w:eastAsia="Times New Roman" w:cs="Times New Roman"/>
          <w:sz w:val="24"/>
          <w:szCs w:val="24"/>
        </w:rPr>
        <w:t xml:space="preserve">la presenza in “straordinario” o l’intensificazione </w:t>
      </w:r>
      <w:r>
        <w:rPr>
          <w:rFonts w:ascii="Calibri" w:eastAsia="Times New Roman" w:cs="Times New Roman"/>
          <w:sz w:val="24"/>
          <w:szCs w:val="24"/>
        </w:rPr>
        <w:t xml:space="preserve"> obbligatorie del personale ATA</w:t>
      </w:r>
      <w:r w:rsidRPr="005A2DE9">
        <w:rPr>
          <w:rFonts w:ascii="Calibri" w:eastAsia="Times New Roman" w:cs="Times New Roman"/>
          <w:sz w:val="24"/>
          <w:szCs w:val="24"/>
        </w:rPr>
        <w:t>, lasciando alla DSGA il calcolo delle persone e delle ore da impegnare;</w:t>
      </w:r>
    </w:p>
    <w:p w:rsidR="00294140" w:rsidRPr="00A2738A" w:rsidRDefault="00294140" w:rsidP="00915BE7">
      <w:pPr>
        <w:pStyle w:val="NormaleWeb"/>
        <w:numPr>
          <w:ilvl w:val="1"/>
          <w:numId w:val="10"/>
        </w:numPr>
        <w:spacing w:before="0" w:after="0"/>
        <w:rPr>
          <w:rFonts w:cs="Times New Roman"/>
          <w:sz w:val="24"/>
          <w:szCs w:val="24"/>
        </w:rPr>
      </w:pPr>
      <w:r w:rsidRPr="00A2738A">
        <w:rPr>
          <w:rFonts w:ascii="Calibri" w:eastAsia="Times New Roman" w:cs="Times New Roman"/>
          <w:sz w:val="24"/>
          <w:szCs w:val="24"/>
        </w:rPr>
        <w:t>la definizione di obiettivi chiari, misurabili e valutabili, in termini di “saper fare” e “saper essere”, secondo i PEI degli alunni H e secondo i curricoli degli altri alunni, in difficoltà o meno.</w:t>
      </w:r>
    </w:p>
    <w:p w:rsidR="00294140" w:rsidRPr="006B0EB2" w:rsidRDefault="00294140" w:rsidP="00915BE7">
      <w:pPr>
        <w:pStyle w:val="NormaleWeb"/>
        <w:numPr>
          <w:ilvl w:val="0"/>
          <w:numId w:val="11"/>
        </w:numPr>
        <w:spacing w:before="0" w:after="0"/>
        <w:rPr>
          <w:rFonts w:cs="Times New Roman"/>
          <w:sz w:val="24"/>
          <w:szCs w:val="24"/>
        </w:rPr>
      </w:pPr>
      <w:r w:rsidRPr="005A2DE9">
        <w:rPr>
          <w:rFonts w:ascii="Calibri" w:cs="Times New Roman"/>
          <w:sz w:val="24"/>
          <w:szCs w:val="24"/>
        </w:rPr>
        <w:t>I docenti sono invitati a presentare le proposte in oggetto</w:t>
      </w:r>
      <w:r w:rsidRPr="005A2DE9">
        <w:rPr>
          <w:rFonts w:eastAsia="Times New Roman" w:cs="Times New Roman"/>
          <w:sz w:val="24"/>
          <w:szCs w:val="24"/>
          <w:lang w:eastAsia="en-US"/>
        </w:rPr>
        <w:t xml:space="preserve"> </w:t>
      </w:r>
      <w:r w:rsidRPr="005A2DE9">
        <w:rPr>
          <w:rFonts w:ascii="Calibri" w:eastAsia="Times New Roman" w:cs="Times New Roman"/>
          <w:sz w:val="24"/>
          <w:szCs w:val="24"/>
          <w:lang w:eastAsia="en-US"/>
        </w:rPr>
        <w:t>all’ufficio Protocollo</w:t>
      </w:r>
      <w:r w:rsidRPr="005A2DE9">
        <w:rPr>
          <w:rFonts w:ascii="Calibri" w:cs="Times New Roman"/>
          <w:sz w:val="24"/>
          <w:szCs w:val="24"/>
        </w:rPr>
        <w:t xml:space="preserve"> entro e non oltre il </w:t>
      </w:r>
      <w:r>
        <w:rPr>
          <w:rFonts w:ascii="Calibri" w:eastAsia="Times New Roman" w:cs="Times New Roman"/>
          <w:b/>
          <w:sz w:val="24"/>
          <w:szCs w:val="24"/>
        </w:rPr>
        <w:t>29</w:t>
      </w:r>
      <w:r w:rsidRPr="006B0EB2">
        <w:rPr>
          <w:rFonts w:ascii="Calibri" w:eastAsia="Times New Roman" w:cs="Times New Roman"/>
          <w:b/>
          <w:sz w:val="24"/>
          <w:szCs w:val="24"/>
        </w:rPr>
        <w:t>/10/201</w:t>
      </w:r>
      <w:r>
        <w:rPr>
          <w:rFonts w:ascii="Calibri" w:eastAsia="Times New Roman" w:cs="Times New Roman"/>
          <w:b/>
          <w:sz w:val="24"/>
          <w:szCs w:val="24"/>
        </w:rPr>
        <w:t>8</w:t>
      </w:r>
      <w:r w:rsidRPr="005A2DE9">
        <w:rPr>
          <w:rFonts w:ascii="Calibri" w:eastAsia="Times New Roman" w:cs="Times New Roman"/>
          <w:sz w:val="24"/>
          <w:szCs w:val="24"/>
        </w:rPr>
        <w:t xml:space="preserve">, </w:t>
      </w:r>
      <w:r w:rsidRPr="005A2DE9">
        <w:rPr>
          <w:rFonts w:ascii="Calibri" w:cs="Times New Roman"/>
          <w:sz w:val="24"/>
          <w:szCs w:val="24"/>
        </w:rPr>
        <w:t xml:space="preserve">previo ritiro in segreteria dell’apposito modello di scheda progettuale, </w:t>
      </w:r>
      <w:r w:rsidRPr="00A2738A">
        <w:rPr>
          <w:rFonts w:ascii="Calibri" w:cs="Times New Roman"/>
          <w:sz w:val="24"/>
          <w:szCs w:val="24"/>
        </w:rPr>
        <w:t>preferibilmente</w:t>
      </w:r>
      <w:r w:rsidRPr="005A2DE9">
        <w:rPr>
          <w:rFonts w:ascii="Calibri" w:cs="Times New Roman"/>
          <w:sz w:val="24"/>
          <w:szCs w:val="24"/>
        </w:rPr>
        <w:t xml:space="preserve"> scaricabile anche dal sito della scuola, per la compilazione in formato digitale; sul modello, oltre alle finalità, agli obiettivi e alla metodologia, </w:t>
      </w:r>
      <w:r w:rsidRPr="006B0EB2">
        <w:rPr>
          <w:rFonts w:ascii="Calibri" w:cs="Times New Roman"/>
          <w:sz w:val="24"/>
          <w:szCs w:val="24"/>
        </w:rPr>
        <w:t xml:space="preserve">dovranno essere naturalmente indicate le persone coinvolte e il </w:t>
      </w:r>
      <w:r w:rsidRPr="00A2738A">
        <w:rPr>
          <w:rFonts w:ascii="Calibri" w:cs="Times New Roman"/>
          <w:sz w:val="24"/>
          <w:szCs w:val="24"/>
        </w:rPr>
        <w:t>numero presumibile di ore extracurricolari occorrenti.</w:t>
      </w:r>
    </w:p>
    <w:p w:rsidR="00294140" w:rsidRPr="00802118" w:rsidRDefault="00294140" w:rsidP="00294140">
      <w:pPr>
        <w:pStyle w:val="NormaleWeb"/>
        <w:numPr>
          <w:ilvl w:val="0"/>
          <w:numId w:val="11"/>
        </w:numPr>
        <w:rPr>
          <w:rFonts w:cs="Times New Roman"/>
          <w:sz w:val="24"/>
          <w:szCs w:val="24"/>
        </w:rPr>
      </w:pPr>
      <w:r w:rsidRPr="005A2DE9">
        <w:rPr>
          <w:rFonts w:ascii="Calibri" w:eastAsia="Times New Roman" w:cs="Times New Roman"/>
          <w:sz w:val="24"/>
          <w:szCs w:val="24"/>
        </w:rPr>
        <w:t xml:space="preserve">Nei giorni successivi al suddetto termine i Progetti saranno valutati nella loro fattibilità e congruenza con le finalità sopra esposte e con le possibilità di bilancio da una Commissione formata dalle docenti FF.SS. </w:t>
      </w:r>
      <w:r>
        <w:rPr>
          <w:rFonts w:ascii="Calibri" w:eastAsia="Times New Roman" w:cs="Times New Roman"/>
          <w:sz w:val="24"/>
          <w:szCs w:val="24"/>
        </w:rPr>
        <w:t>dai collaboratori, dal</w:t>
      </w:r>
      <w:r w:rsidRPr="005A2DE9">
        <w:rPr>
          <w:rFonts w:ascii="Calibri" w:eastAsia="Times New Roman" w:cs="Times New Roman"/>
          <w:sz w:val="24"/>
          <w:szCs w:val="24"/>
        </w:rPr>
        <w:t xml:space="preserve"> DSGA (per la parte economica), dalla RSU per la parte contrattuale e dall</w:t>
      </w:r>
      <w:r>
        <w:rPr>
          <w:rFonts w:ascii="Calibri" w:eastAsia="Times New Roman" w:cs="Times New Roman"/>
          <w:sz w:val="24"/>
          <w:szCs w:val="24"/>
        </w:rPr>
        <w:t>a</w:t>
      </w:r>
      <w:r w:rsidRPr="005A2DE9">
        <w:rPr>
          <w:rFonts w:ascii="Calibri" w:eastAsia="Times New Roman" w:cs="Times New Roman"/>
          <w:sz w:val="24"/>
          <w:szCs w:val="24"/>
        </w:rPr>
        <w:t xml:space="preserve"> scrivente;</w:t>
      </w:r>
    </w:p>
    <w:p w:rsidR="00294140" w:rsidRPr="005A2DE9" w:rsidRDefault="00294140" w:rsidP="00294140">
      <w:pPr>
        <w:pStyle w:val="NormaleWeb"/>
        <w:numPr>
          <w:ilvl w:val="0"/>
          <w:numId w:val="11"/>
        </w:numPr>
        <w:rPr>
          <w:rFonts w:cs="Times New Roman"/>
          <w:sz w:val="24"/>
          <w:szCs w:val="24"/>
        </w:rPr>
      </w:pPr>
      <w:r w:rsidRPr="005A2DE9">
        <w:rPr>
          <w:rFonts w:ascii="Calibri" w:eastAsia="Times New Roman" w:cs="Times New Roman"/>
          <w:sz w:val="24"/>
          <w:szCs w:val="24"/>
        </w:rPr>
        <w:t>successivamente, i Progetti saranno portati in Collegio dei Docenti ed inseriti nel P</w:t>
      </w:r>
      <w:r>
        <w:rPr>
          <w:rFonts w:ascii="Calibri" w:eastAsia="Times New Roman" w:cs="Times New Roman"/>
          <w:sz w:val="24"/>
          <w:szCs w:val="24"/>
        </w:rPr>
        <w:t>T</w:t>
      </w:r>
      <w:r w:rsidRPr="005A2DE9">
        <w:rPr>
          <w:rFonts w:ascii="Calibri" w:eastAsia="Times New Roman" w:cs="Times New Roman"/>
          <w:sz w:val="24"/>
          <w:szCs w:val="24"/>
        </w:rPr>
        <w:t xml:space="preserve">OF </w:t>
      </w:r>
      <w:proofErr w:type="spellStart"/>
      <w:r>
        <w:rPr>
          <w:rFonts w:ascii="Calibri" w:eastAsia="Times New Roman" w:cs="Times New Roman"/>
          <w:sz w:val="24"/>
          <w:szCs w:val="24"/>
        </w:rPr>
        <w:t>a.s.</w:t>
      </w:r>
      <w:proofErr w:type="spellEnd"/>
      <w:r>
        <w:rPr>
          <w:rFonts w:ascii="Calibri" w:eastAsia="Times New Roman" w:cs="Times New Roman"/>
          <w:sz w:val="24"/>
          <w:szCs w:val="24"/>
        </w:rPr>
        <w:t xml:space="preserve"> </w:t>
      </w:r>
      <w:r w:rsidRPr="005A2DE9">
        <w:rPr>
          <w:rFonts w:ascii="Calibri" w:eastAsia="Times New Roman" w:cs="Times New Roman"/>
          <w:sz w:val="24"/>
          <w:szCs w:val="24"/>
        </w:rPr>
        <w:t>1</w:t>
      </w:r>
      <w:r>
        <w:rPr>
          <w:rFonts w:ascii="Calibri" w:eastAsia="Times New Roman" w:cs="Times New Roman"/>
          <w:sz w:val="24"/>
          <w:szCs w:val="24"/>
        </w:rPr>
        <w:t>8</w:t>
      </w:r>
      <w:r w:rsidRPr="005A2DE9">
        <w:rPr>
          <w:rFonts w:ascii="Calibri" w:eastAsia="Times New Roman" w:cs="Times New Roman"/>
          <w:sz w:val="24"/>
          <w:szCs w:val="24"/>
        </w:rPr>
        <w:t>/1</w:t>
      </w:r>
      <w:r>
        <w:rPr>
          <w:rFonts w:ascii="Calibri" w:eastAsia="Times New Roman" w:cs="Times New Roman"/>
          <w:sz w:val="24"/>
          <w:szCs w:val="24"/>
        </w:rPr>
        <w:t>9</w:t>
      </w:r>
      <w:r w:rsidRPr="005A2DE9">
        <w:rPr>
          <w:rFonts w:ascii="Calibri" w:eastAsia="Times New Roman" w:cs="Times New Roman"/>
          <w:sz w:val="24"/>
          <w:szCs w:val="24"/>
        </w:rPr>
        <w:t>, il quale poi dovrà essere deliberato dal Consiglio di Istituto e diventare esecutivo;</w:t>
      </w:r>
    </w:p>
    <w:p w:rsidR="00294140" w:rsidRPr="005A2DE9" w:rsidRDefault="00294140" w:rsidP="00294140">
      <w:pPr>
        <w:pStyle w:val="NormaleWeb"/>
        <w:numPr>
          <w:ilvl w:val="0"/>
          <w:numId w:val="11"/>
        </w:numPr>
        <w:rPr>
          <w:rFonts w:cs="Times New Roman"/>
          <w:sz w:val="24"/>
          <w:szCs w:val="24"/>
        </w:rPr>
      </w:pPr>
      <w:r w:rsidRPr="005A2DE9">
        <w:rPr>
          <w:rFonts w:ascii="Calibri" w:eastAsia="Times New Roman" w:cs="Times New Roman"/>
          <w:sz w:val="24"/>
          <w:szCs w:val="24"/>
        </w:rPr>
        <w:t>esaurita questa fase istruttoria, ogni Responsabile di Progetto deve sviluppare in forma estesa la sintesi e, per le attività che prevedono la presenza di alunni, se svolte in orario extracurricolare:</w:t>
      </w:r>
    </w:p>
    <w:p w:rsidR="00294140" w:rsidRPr="005A2DE9" w:rsidRDefault="00294140" w:rsidP="00294140">
      <w:pPr>
        <w:pStyle w:val="NormaleWeb"/>
        <w:numPr>
          <w:ilvl w:val="0"/>
          <w:numId w:val="13"/>
        </w:numPr>
        <w:rPr>
          <w:rFonts w:cs="Times New Roman"/>
          <w:sz w:val="24"/>
          <w:szCs w:val="24"/>
        </w:rPr>
      </w:pPr>
      <w:r w:rsidRPr="005A2DE9">
        <w:rPr>
          <w:rFonts w:ascii="Calibri" w:eastAsia="Times New Roman" w:cs="Times New Roman"/>
          <w:sz w:val="24"/>
          <w:szCs w:val="24"/>
        </w:rPr>
        <w:t>raccogliere le autorizzazioni scritte dei genitori e consegnarle alle suddette colleghe FF.SS., le quali provvedono a custodirle in un unico faldone;</w:t>
      </w:r>
    </w:p>
    <w:p w:rsidR="00294140" w:rsidRPr="005A2DE9" w:rsidRDefault="00294140" w:rsidP="00294140">
      <w:pPr>
        <w:pStyle w:val="NormaleWeb"/>
        <w:numPr>
          <w:ilvl w:val="0"/>
          <w:numId w:val="13"/>
        </w:numPr>
        <w:rPr>
          <w:rFonts w:cs="Times New Roman"/>
          <w:sz w:val="24"/>
          <w:szCs w:val="24"/>
        </w:rPr>
      </w:pPr>
      <w:r w:rsidRPr="005A2DE9">
        <w:rPr>
          <w:rFonts w:ascii="Calibri" w:eastAsia="Times New Roman" w:cs="Times New Roman"/>
          <w:sz w:val="24"/>
          <w:szCs w:val="24"/>
        </w:rPr>
        <w:t>ritirare e compilare il “Registro di Progetto”;</w:t>
      </w:r>
    </w:p>
    <w:p w:rsidR="00294140" w:rsidRPr="007E17BF" w:rsidRDefault="00294140" w:rsidP="00294140">
      <w:pPr>
        <w:pStyle w:val="NormaleWeb"/>
        <w:numPr>
          <w:ilvl w:val="0"/>
          <w:numId w:val="13"/>
        </w:numPr>
        <w:rPr>
          <w:rFonts w:cs="Times New Roman"/>
          <w:sz w:val="24"/>
          <w:szCs w:val="24"/>
        </w:rPr>
      </w:pPr>
      <w:r w:rsidRPr="005A2DE9">
        <w:rPr>
          <w:rFonts w:ascii="Calibri" w:eastAsia="Times New Roman" w:cs="Times New Roman"/>
          <w:sz w:val="24"/>
          <w:szCs w:val="24"/>
        </w:rPr>
        <w:t>redigere i modelli di valutazione finale.</w:t>
      </w:r>
    </w:p>
    <w:p w:rsidR="00294140" w:rsidRPr="007E17BF" w:rsidRDefault="00294140" w:rsidP="00294140">
      <w:pPr>
        <w:pStyle w:val="NormaleWeb"/>
        <w:numPr>
          <w:ilvl w:val="0"/>
          <w:numId w:val="11"/>
        </w:numPr>
        <w:rPr>
          <w:rFonts w:cs="Times New Roman"/>
          <w:sz w:val="24"/>
          <w:szCs w:val="24"/>
        </w:rPr>
      </w:pPr>
      <w:r w:rsidRPr="005A2DE9">
        <w:rPr>
          <w:rFonts w:ascii="Calibri" w:eastAsia="Times New Roman" w:cs="Times New Roman"/>
          <w:sz w:val="24"/>
          <w:szCs w:val="24"/>
          <w:u w:val="single"/>
        </w:rPr>
        <w:lastRenderedPageBreak/>
        <w:t>In particolare, il Responsabile deve seguire costantemente lo sviluppo delle attività, provvedendo ad ogni necessità (organizzativa, materiale, economica),  fino al termine delle stesse, da intendersi come “termine” di tutto l’iter procedurale, anche dopo la fine delle specifiche attività di lezione/altro (rendicontazione, compilazione prospetti, ecc).</w:t>
      </w:r>
    </w:p>
    <w:p w:rsidR="00294140" w:rsidRPr="005A2DE9" w:rsidRDefault="00294140" w:rsidP="00294140">
      <w:pPr>
        <w:jc w:val="both"/>
        <w:rPr>
          <w:sz w:val="24"/>
          <w:szCs w:val="24"/>
        </w:rPr>
      </w:pPr>
      <w:r w:rsidRPr="005A2DE9">
        <w:rPr>
          <w:rFonts w:ascii="Calibri"/>
          <w:sz w:val="24"/>
          <w:szCs w:val="24"/>
        </w:rPr>
        <w:t>Di norma tali attivit</w:t>
      </w:r>
      <w:r w:rsidRPr="005A2DE9">
        <w:rPr>
          <w:rFonts w:ascii="Calibri"/>
          <w:sz w:val="24"/>
          <w:szCs w:val="24"/>
        </w:rPr>
        <w:t>à</w:t>
      </w:r>
      <w:r w:rsidRPr="005A2DE9">
        <w:rPr>
          <w:rFonts w:ascii="Calibri"/>
          <w:sz w:val="24"/>
          <w:szCs w:val="24"/>
        </w:rPr>
        <w:t xml:space="preserve"> avranno inizio non prima della pausa natalizia. Ci</w:t>
      </w:r>
      <w:r w:rsidRPr="005A2DE9">
        <w:rPr>
          <w:rFonts w:ascii="Calibri"/>
          <w:sz w:val="24"/>
          <w:szCs w:val="24"/>
        </w:rPr>
        <w:t>ò</w:t>
      </w:r>
      <w:r w:rsidRPr="005A2DE9">
        <w:rPr>
          <w:rFonts w:ascii="Calibri"/>
          <w:sz w:val="24"/>
          <w:szCs w:val="24"/>
        </w:rPr>
        <w:t xml:space="preserve"> nonostante, l</w:t>
      </w:r>
      <w:r w:rsidRPr="005A2DE9">
        <w:rPr>
          <w:rFonts w:ascii="Calibri"/>
          <w:sz w:val="24"/>
          <w:szCs w:val="24"/>
        </w:rPr>
        <w:t>’</w:t>
      </w:r>
      <w:r w:rsidRPr="005A2DE9">
        <w:rPr>
          <w:rFonts w:ascii="Calibri"/>
          <w:sz w:val="24"/>
          <w:szCs w:val="24"/>
        </w:rPr>
        <w:t>urgenza di cominciare alcune attivit</w:t>
      </w:r>
      <w:r w:rsidRPr="005A2DE9">
        <w:rPr>
          <w:rFonts w:ascii="Calibri"/>
          <w:sz w:val="24"/>
          <w:szCs w:val="24"/>
        </w:rPr>
        <w:t>à</w:t>
      </w:r>
      <w:r w:rsidRPr="005A2DE9">
        <w:rPr>
          <w:rFonts w:ascii="Calibri"/>
          <w:sz w:val="24"/>
          <w:szCs w:val="24"/>
        </w:rPr>
        <w:t>, nell</w:t>
      </w:r>
      <w:r w:rsidRPr="005A2DE9">
        <w:rPr>
          <w:rFonts w:ascii="Calibri"/>
          <w:sz w:val="24"/>
          <w:szCs w:val="24"/>
        </w:rPr>
        <w:t>’</w:t>
      </w:r>
      <w:r w:rsidRPr="005A2DE9">
        <w:rPr>
          <w:rFonts w:ascii="Calibri"/>
          <w:sz w:val="24"/>
          <w:szCs w:val="24"/>
        </w:rPr>
        <w:t>esclusivo interesse degli studenti, consente di avviarne la progettazione e, in certi casi, la effettiva realizzazione fin dall</w:t>
      </w:r>
      <w:r w:rsidRPr="005A2DE9">
        <w:rPr>
          <w:rFonts w:ascii="Calibri"/>
          <w:sz w:val="24"/>
          <w:szCs w:val="24"/>
        </w:rPr>
        <w:t>’</w:t>
      </w:r>
      <w:r w:rsidRPr="005A2DE9">
        <w:rPr>
          <w:rFonts w:ascii="Calibri"/>
          <w:sz w:val="24"/>
          <w:szCs w:val="24"/>
        </w:rPr>
        <w:t>avvenuta verifica di congruenza della suddetta Commissione.</w:t>
      </w:r>
    </w:p>
    <w:p w:rsidR="00294140" w:rsidRPr="005A2DE9" w:rsidRDefault="00294140" w:rsidP="00294140">
      <w:pPr>
        <w:ind w:firstLine="708"/>
        <w:jc w:val="both"/>
        <w:rPr>
          <w:sz w:val="24"/>
          <w:szCs w:val="24"/>
        </w:rPr>
      </w:pPr>
      <w:r w:rsidRPr="005A2DE9">
        <w:rPr>
          <w:rFonts w:ascii="Calibri"/>
          <w:sz w:val="24"/>
          <w:szCs w:val="24"/>
        </w:rPr>
        <w:t xml:space="preserve">Si raccomanda ai Responsabili di prevedere </w:t>
      </w:r>
      <w:r w:rsidRPr="005A2DE9">
        <w:rPr>
          <w:rFonts w:ascii="Calibri"/>
          <w:b/>
          <w:sz w:val="24"/>
          <w:szCs w:val="24"/>
          <w:u w:val="single"/>
        </w:rPr>
        <w:t>OGNI SPESA</w:t>
      </w:r>
      <w:r w:rsidRPr="005A2DE9">
        <w:rPr>
          <w:rFonts w:ascii="Calibri"/>
          <w:sz w:val="24"/>
          <w:szCs w:val="24"/>
        </w:rPr>
        <w:t xml:space="preserve"> all</w:t>
      </w:r>
      <w:r w:rsidRPr="005A2DE9">
        <w:rPr>
          <w:rFonts w:ascii="Calibri"/>
          <w:sz w:val="24"/>
          <w:szCs w:val="24"/>
        </w:rPr>
        <w:t>’</w:t>
      </w:r>
      <w:r w:rsidRPr="005A2DE9">
        <w:rPr>
          <w:rFonts w:ascii="Calibri"/>
          <w:sz w:val="24"/>
          <w:szCs w:val="24"/>
        </w:rPr>
        <w:t>atto della presentazione del Progetto, dalla pi</w:t>
      </w:r>
      <w:r w:rsidRPr="005A2DE9">
        <w:rPr>
          <w:rFonts w:ascii="Calibri"/>
          <w:sz w:val="24"/>
          <w:szCs w:val="24"/>
        </w:rPr>
        <w:t>ù</w:t>
      </w:r>
      <w:r w:rsidRPr="005A2DE9">
        <w:rPr>
          <w:rFonts w:ascii="Calibri"/>
          <w:sz w:val="24"/>
          <w:szCs w:val="24"/>
        </w:rPr>
        <w:t xml:space="preserve"> semplice ed economica alla pi</w:t>
      </w:r>
      <w:r w:rsidRPr="005A2DE9">
        <w:rPr>
          <w:rFonts w:ascii="Calibri"/>
          <w:sz w:val="24"/>
          <w:szCs w:val="24"/>
        </w:rPr>
        <w:t>ù</w:t>
      </w:r>
      <w:r w:rsidRPr="005A2DE9">
        <w:rPr>
          <w:rFonts w:ascii="Calibri"/>
          <w:sz w:val="24"/>
          <w:szCs w:val="24"/>
        </w:rPr>
        <w:t xml:space="preserve"> impegnativa, </w:t>
      </w:r>
      <w:r w:rsidRPr="005A2DE9">
        <w:rPr>
          <w:rFonts w:ascii="Calibri"/>
          <w:sz w:val="24"/>
          <w:szCs w:val="24"/>
          <w:u w:val="single"/>
        </w:rPr>
        <w:t>sia per le risorse umane che materiali</w:t>
      </w:r>
      <w:r w:rsidRPr="005A2DE9">
        <w:rPr>
          <w:rFonts w:ascii="Calibri"/>
          <w:sz w:val="24"/>
          <w:szCs w:val="24"/>
        </w:rPr>
        <w:t>, in quanto successivamente</w:t>
      </w:r>
      <w:r w:rsidRPr="005A2DE9">
        <w:rPr>
          <w:rFonts w:ascii="Calibri"/>
          <w:b/>
          <w:sz w:val="24"/>
          <w:szCs w:val="24"/>
        </w:rPr>
        <w:t xml:space="preserve"> </w:t>
      </w:r>
      <w:r w:rsidRPr="005A2DE9">
        <w:rPr>
          <w:rFonts w:ascii="Calibri"/>
          <w:b/>
          <w:sz w:val="24"/>
          <w:szCs w:val="24"/>
          <w:u w:val="single"/>
        </w:rPr>
        <w:t>NON</w:t>
      </w:r>
      <w:r w:rsidRPr="005A2DE9">
        <w:rPr>
          <w:rFonts w:ascii="Calibri"/>
          <w:sz w:val="24"/>
          <w:szCs w:val="24"/>
        </w:rPr>
        <w:t xml:space="preserve"> sar</w:t>
      </w:r>
      <w:r w:rsidRPr="005A2DE9">
        <w:rPr>
          <w:rFonts w:ascii="Calibri"/>
          <w:sz w:val="24"/>
          <w:szCs w:val="24"/>
        </w:rPr>
        <w:t>à</w:t>
      </w:r>
      <w:r w:rsidRPr="005A2DE9">
        <w:rPr>
          <w:rFonts w:ascii="Calibri"/>
          <w:sz w:val="24"/>
          <w:szCs w:val="24"/>
        </w:rPr>
        <w:t xml:space="preserve"> possibile integrare le somme previste per ciascuna attivit</w:t>
      </w:r>
      <w:r w:rsidRPr="005A2DE9">
        <w:rPr>
          <w:rFonts w:ascii="Calibri"/>
          <w:sz w:val="24"/>
          <w:szCs w:val="24"/>
        </w:rPr>
        <w:t>à</w:t>
      </w:r>
      <w:r w:rsidRPr="005A2DE9">
        <w:rPr>
          <w:rFonts w:ascii="Calibri"/>
          <w:sz w:val="24"/>
          <w:szCs w:val="24"/>
        </w:rPr>
        <w:t>.</w:t>
      </w:r>
    </w:p>
    <w:p w:rsidR="00294140" w:rsidRPr="007E17BF" w:rsidRDefault="00294140" w:rsidP="00294140">
      <w:pPr>
        <w:pStyle w:val="NormaleWeb"/>
        <w:spacing w:after="0"/>
        <w:ind w:firstLine="708"/>
        <w:rPr>
          <w:rFonts w:ascii="Calibri" w:eastAsia="Times New Roman" w:cs="Times New Roman"/>
          <w:sz w:val="24"/>
          <w:szCs w:val="24"/>
        </w:rPr>
      </w:pPr>
      <w:r w:rsidRPr="005A2DE9">
        <w:rPr>
          <w:rFonts w:ascii="Calibri" w:eastAsia="Times New Roman" w:cs="Times New Roman"/>
          <w:sz w:val="24"/>
          <w:szCs w:val="24"/>
        </w:rPr>
        <w:t>Se l’insieme delle attività aggiuntive di insegnament</w:t>
      </w:r>
      <w:r>
        <w:rPr>
          <w:rFonts w:ascii="Calibri" w:eastAsia="Times New Roman" w:cs="Times New Roman"/>
          <w:sz w:val="24"/>
          <w:szCs w:val="24"/>
        </w:rPr>
        <w:t>o</w:t>
      </w:r>
      <w:r w:rsidRPr="005A2DE9">
        <w:rPr>
          <w:rFonts w:ascii="Calibri" w:eastAsia="Times New Roman" w:cs="Times New Roman"/>
          <w:sz w:val="24"/>
          <w:szCs w:val="24"/>
        </w:rPr>
        <w:t>/non insegnamento dovesse superare il budget previsto, la suddetta Commissione valuterà una proposta di selezione da deliberare in Collegio/Consiglio; a tale Commissione raccomanderò di tener conto della seguente priorità:</w:t>
      </w:r>
    </w:p>
    <w:p w:rsidR="00294140" w:rsidRPr="005A2DE9" w:rsidRDefault="00294140" w:rsidP="00294140">
      <w:pPr>
        <w:pStyle w:val="NormaleWeb"/>
        <w:spacing w:after="0"/>
        <w:ind w:firstLine="708"/>
        <w:rPr>
          <w:rFonts w:cs="Times New Roman"/>
          <w:sz w:val="24"/>
          <w:szCs w:val="24"/>
        </w:rPr>
      </w:pPr>
      <w:r w:rsidRPr="005A2DE9">
        <w:rPr>
          <w:rFonts w:ascii="Calibri" w:eastAsia="Times New Roman" w:cs="Times New Roman"/>
          <w:sz w:val="24"/>
          <w:szCs w:val="24"/>
        </w:rPr>
        <w:t xml:space="preserve"> -  integrazione e recupero di alunni H o con difficoltà di apprendimento per qualunque motivo: disagio familiare e/o scolastico, specifiche difficoltà disciplinari;</w:t>
      </w:r>
    </w:p>
    <w:p w:rsidR="00294140" w:rsidRPr="00D32B27" w:rsidRDefault="00294140" w:rsidP="00294140">
      <w:pPr>
        <w:pStyle w:val="NormaleWeb"/>
        <w:spacing w:before="0" w:after="0"/>
        <w:ind w:firstLine="708"/>
        <w:rPr>
          <w:rFonts w:cs="Times New Roman"/>
          <w:sz w:val="24"/>
          <w:szCs w:val="24"/>
        </w:rPr>
      </w:pPr>
      <w:r w:rsidRPr="005A2DE9">
        <w:rPr>
          <w:rFonts w:ascii="Calibri" w:eastAsia="Times New Roman" w:cs="Times New Roman"/>
          <w:sz w:val="24"/>
          <w:szCs w:val="24"/>
        </w:rPr>
        <w:t>-    proseguimento di corsi per il conseguimento di certificazioni (</w:t>
      </w:r>
      <w:r>
        <w:rPr>
          <w:rFonts w:ascii="Calibri" w:eastAsia="Times New Roman" w:cs="Times New Roman"/>
          <w:sz w:val="24"/>
          <w:szCs w:val="24"/>
        </w:rPr>
        <w:t>EIPASS</w:t>
      </w:r>
      <w:r w:rsidRPr="005A2DE9">
        <w:rPr>
          <w:rFonts w:ascii="Calibri" w:eastAsia="Times New Roman" w:cs="Times New Roman"/>
          <w:sz w:val="24"/>
          <w:szCs w:val="24"/>
        </w:rPr>
        <w:t xml:space="preserve">, </w:t>
      </w:r>
      <w:r>
        <w:rPr>
          <w:rFonts w:ascii="Calibri" w:eastAsia="Times New Roman" w:cs="Times New Roman"/>
          <w:sz w:val="24"/>
          <w:szCs w:val="24"/>
        </w:rPr>
        <w:t xml:space="preserve">CAMBRIDGE, DELF, </w:t>
      </w:r>
      <w:r w:rsidRPr="005A2DE9">
        <w:rPr>
          <w:rFonts w:ascii="Calibri" w:eastAsia="Times New Roman" w:cs="Times New Roman"/>
          <w:sz w:val="24"/>
          <w:szCs w:val="24"/>
        </w:rPr>
        <w:t>ecc.)</w:t>
      </w:r>
    </w:p>
    <w:p w:rsidR="00294140" w:rsidRDefault="00294140" w:rsidP="003A339E">
      <w:pPr>
        <w:jc w:val="both"/>
        <w:rPr>
          <w:rFonts w:ascii="Calibri"/>
          <w:sz w:val="24"/>
          <w:szCs w:val="24"/>
          <w:lang w:eastAsia="en-US"/>
        </w:rPr>
      </w:pPr>
    </w:p>
    <w:p w:rsidR="003A339E" w:rsidRPr="005A2DE9" w:rsidRDefault="003A339E" w:rsidP="003A339E">
      <w:pPr>
        <w:jc w:val="both"/>
        <w:rPr>
          <w:sz w:val="24"/>
          <w:szCs w:val="24"/>
        </w:rPr>
      </w:pPr>
      <w:r>
        <w:rPr>
          <w:rFonts w:ascii="Calibri"/>
          <w:sz w:val="24"/>
          <w:szCs w:val="24"/>
          <w:lang w:eastAsia="en-US"/>
        </w:rPr>
        <w:t xml:space="preserve"> </w:t>
      </w:r>
      <w:r w:rsidRPr="005A2DE9">
        <w:rPr>
          <w:rFonts w:ascii="Calibri"/>
          <w:sz w:val="24"/>
          <w:szCs w:val="24"/>
          <w:lang w:eastAsia="en-US"/>
        </w:rPr>
        <w:t xml:space="preserve">si   </w:t>
      </w:r>
      <w:r w:rsidRPr="005A2DE9">
        <w:rPr>
          <w:rFonts w:ascii="Calibri"/>
          <w:sz w:val="24"/>
          <w:szCs w:val="24"/>
        </w:rPr>
        <w:t>ritiene che nella</w:t>
      </w:r>
      <w:r w:rsidRPr="005A2DE9">
        <w:rPr>
          <w:rFonts w:ascii="Calibri"/>
          <w:sz w:val="24"/>
          <w:szCs w:val="24"/>
          <w:lang w:eastAsia="en-US"/>
        </w:rPr>
        <w:t xml:space="preserve"> Progettazione del percorso extracurricolare e delle attivit</w:t>
      </w:r>
      <w:r w:rsidRPr="005A2DE9">
        <w:rPr>
          <w:rFonts w:ascii="Calibri"/>
          <w:sz w:val="24"/>
          <w:szCs w:val="24"/>
          <w:lang w:eastAsia="en-US"/>
        </w:rPr>
        <w:t>à</w:t>
      </w:r>
      <w:r w:rsidRPr="005A2DE9">
        <w:rPr>
          <w:rFonts w:ascii="Calibri"/>
          <w:sz w:val="24"/>
          <w:szCs w:val="24"/>
          <w:lang w:eastAsia="en-US"/>
        </w:rPr>
        <w:t xml:space="preserve"> devono essere rigorosamente rispettati i seguenti criteri:</w:t>
      </w:r>
    </w:p>
    <w:p w:rsidR="003A339E" w:rsidRPr="005A2DE9" w:rsidRDefault="003A339E" w:rsidP="003A339E">
      <w:pPr>
        <w:jc w:val="both"/>
        <w:rPr>
          <w:sz w:val="24"/>
          <w:szCs w:val="24"/>
        </w:rPr>
      </w:pPr>
      <w:r w:rsidRPr="005A2DE9">
        <w:rPr>
          <w:rFonts w:ascii="Calibri"/>
          <w:sz w:val="24"/>
          <w:szCs w:val="24"/>
          <w:lang w:eastAsia="en-US"/>
        </w:rPr>
        <w:t>- Coerenza del progetto con gli obiettivi formativi trasversali del P</w:t>
      </w:r>
      <w:r w:rsidR="00D32B27">
        <w:rPr>
          <w:rFonts w:ascii="Calibri"/>
          <w:sz w:val="24"/>
          <w:szCs w:val="24"/>
          <w:lang w:eastAsia="en-US"/>
        </w:rPr>
        <w:t>T</w:t>
      </w:r>
      <w:r w:rsidRPr="005A2DE9">
        <w:rPr>
          <w:rFonts w:ascii="Calibri"/>
          <w:sz w:val="24"/>
          <w:szCs w:val="24"/>
          <w:lang w:eastAsia="en-US"/>
        </w:rPr>
        <w:t>OF d</w:t>
      </w:r>
      <w:r w:rsidRPr="005A2DE9">
        <w:rPr>
          <w:rFonts w:ascii="Calibri"/>
          <w:sz w:val="24"/>
          <w:szCs w:val="24"/>
          <w:lang w:eastAsia="en-US"/>
        </w:rPr>
        <w:t>’</w:t>
      </w:r>
      <w:r w:rsidRPr="005A2DE9">
        <w:rPr>
          <w:rFonts w:ascii="Calibri"/>
          <w:sz w:val="24"/>
          <w:szCs w:val="24"/>
          <w:lang w:eastAsia="en-US"/>
        </w:rPr>
        <w:t>istituto.</w:t>
      </w:r>
    </w:p>
    <w:p w:rsidR="003A339E" w:rsidRPr="005A2DE9" w:rsidRDefault="003A339E" w:rsidP="003A339E">
      <w:pPr>
        <w:jc w:val="both"/>
        <w:rPr>
          <w:sz w:val="24"/>
          <w:szCs w:val="24"/>
        </w:rPr>
      </w:pPr>
      <w:r w:rsidRPr="005A2DE9">
        <w:rPr>
          <w:rFonts w:ascii="Calibri"/>
          <w:sz w:val="24"/>
          <w:szCs w:val="24"/>
          <w:lang w:eastAsia="en-US"/>
        </w:rPr>
        <w:t>- Coinvolgimento di gruppi di alunni anche per classi aperte.</w:t>
      </w:r>
    </w:p>
    <w:p w:rsidR="003A339E" w:rsidRPr="005A2DE9" w:rsidRDefault="003A339E" w:rsidP="003A339E">
      <w:pPr>
        <w:jc w:val="both"/>
        <w:rPr>
          <w:sz w:val="24"/>
          <w:szCs w:val="24"/>
        </w:rPr>
      </w:pPr>
      <w:r w:rsidRPr="005A2DE9">
        <w:rPr>
          <w:rFonts w:ascii="Calibri"/>
          <w:sz w:val="24"/>
          <w:szCs w:val="24"/>
          <w:lang w:eastAsia="en-US"/>
        </w:rPr>
        <w:t xml:space="preserve">- Impiego funzionale delle risorse umane e/o professionali secondo criteri di equa distribuzione, per </w:t>
      </w:r>
      <w:r>
        <w:rPr>
          <w:rFonts w:ascii="Calibri"/>
          <w:sz w:val="24"/>
          <w:szCs w:val="24"/>
          <w:lang w:eastAsia="en-US"/>
        </w:rPr>
        <w:t xml:space="preserve">    </w:t>
      </w:r>
      <w:r w:rsidRPr="005A2DE9">
        <w:rPr>
          <w:rFonts w:ascii="Calibri"/>
          <w:sz w:val="24"/>
          <w:szCs w:val="24"/>
          <w:lang w:eastAsia="en-US"/>
        </w:rPr>
        <w:t>docente, dell</w:t>
      </w:r>
      <w:r w:rsidRPr="005A2DE9">
        <w:rPr>
          <w:rFonts w:ascii="Calibri"/>
          <w:sz w:val="24"/>
          <w:szCs w:val="24"/>
          <w:lang w:eastAsia="en-US"/>
        </w:rPr>
        <w:t>’</w:t>
      </w:r>
      <w:r w:rsidRPr="005A2DE9">
        <w:rPr>
          <w:rFonts w:ascii="Calibri"/>
          <w:sz w:val="24"/>
          <w:szCs w:val="24"/>
          <w:lang w:eastAsia="en-US"/>
        </w:rPr>
        <w:t>intero monte ore previsto per la realizzazione del progetto.</w:t>
      </w:r>
    </w:p>
    <w:p w:rsidR="003A339E" w:rsidRDefault="003A339E" w:rsidP="003A339E">
      <w:pPr>
        <w:jc w:val="both"/>
        <w:rPr>
          <w:rFonts w:ascii="Calibri"/>
          <w:sz w:val="24"/>
          <w:szCs w:val="24"/>
        </w:rPr>
      </w:pPr>
      <w:r w:rsidRPr="005A2DE9">
        <w:rPr>
          <w:rFonts w:ascii="Calibri"/>
          <w:sz w:val="24"/>
          <w:szCs w:val="24"/>
        </w:rPr>
        <w:t xml:space="preserve">Pertanto, utilizzando gli allegati </w:t>
      </w:r>
      <w:proofErr w:type="spellStart"/>
      <w:r w:rsidRPr="005A2DE9">
        <w:rPr>
          <w:rFonts w:ascii="Calibri"/>
          <w:sz w:val="24"/>
          <w:szCs w:val="24"/>
        </w:rPr>
        <w:t>n</w:t>
      </w:r>
      <w:r>
        <w:rPr>
          <w:rFonts w:ascii="Calibri"/>
          <w:sz w:val="24"/>
          <w:szCs w:val="24"/>
        </w:rPr>
        <w:t>°</w:t>
      </w:r>
      <w:proofErr w:type="spellEnd"/>
      <w:r w:rsidRPr="005A2DE9">
        <w:rPr>
          <w:rFonts w:ascii="Calibri"/>
          <w:sz w:val="24"/>
          <w:szCs w:val="24"/>
        </w:rPr>
        <w:t xml:space="preserve"> 1, 2, e 3 (Sintesi Piano), i Docenti/ATA devono avanzare una proposta progettuale che preveda attivit</w:t>
      </w:r>
      <w:r w:rsidRPr="005A2DE9">
        <w:rPr>
          <w:rFonts w:ascii="Calibri"/>
          <w:sz w:val="24"/>
          <w:szCs w:val="24"/>
        </w:rPr>
        <w:t>à</w:t>
      </w:r>
      <w:r w:rsidRPr="005A2DE9">
        <w:rPr>
          <w:rFonts w:ascii="Calibri"/>
          <w:sz w:val="24"/>
          <w:szCs w:val="24"/>
        </w:rPr>
        <w:t xml:space="preserve"> da svolgere prioritariamente nei seguenti campi:</w:t>
      </w:r>
    </w:p>
    <w:p w:rsidR="003A339E" w:rsidRDefault="003A339E" w:rsidP="003A339E">
      <w:pPr>
        <w:jc w:val="both"/>
        <w:rPr>
          <w:sz w:val="24"/>
          <w:szCs w:val="24"/>
        </w:rPr>
      </w:pPr>
    </w:p>
    <w:p w:rsidR="003A339E" w:rsidRPr="00915BE7" w:rsidRDefault="003A339E" w:rsidP="00915BE7">
      <w:pPr>
        <w:pStyle w:val="Paragrafoelenco"/>
        <w:numPr>
          <w:ilvl w:val="0"/>
          <w:numId w:val="22"/>
        </w:numPr>
        <w:jc w:val="both"/>
        <w:rPr>
          <w:rFonts w:asciiTheme="minorHAnsi" w:hAnsiTheme="minorHAnsi"/>
          <w:sz w:val="24"/>
          <w:szCs w:val="24"/>
        </w:rPr>
      </w:pPr>
      <w:r w:rsidRPr="00915BE7">
        <w:rPr>
          <w:rFonts w:asciiTheme="minorHAnsi" w:hAnsiTheme="minorHAnsi"/>
          <w:sz w:val="24"/>
          <w:szCs w:val="24"/>
        </w:rPr>
        <w:t>completamento orario (utilizzo eventuale compresenza) nella scuola dell’Infanzia, primaria e secondaria di I grado;</w:t>
      </w:r>
    </w:p>
    <w:p w:rsidR="003A339E" w:rsidRPr="00915BE7" w:rsidRDefault="003A339E" w:rsidP="00915BE7">
      <w:pPr>
        <w:pStyle w:val="Paragrafoelenco"/>
        <w:numPr>
          <w:ilvl w:val="0"/>
          <w:numId w:val="22"/>
        </w:numPr>
        <w:jc w:val="both"/>
        <w:rPr>
          <w:rFonts w:asciiTheme="minorHAnsi" w:hAnsiTheme="minorHAnsi"/>
          <w:sz w:val="24"/>
          <w:szCs w:val="24"/>
        </w:rPr>
      </w:pPr>
      <w:r w:rsidRPr="00915BE7">
        <w:rPr>
          <w:rFonts w:asciiTheme="minorHAnsi" w:hAnsiTheme="minorHAnsi"/>
          <w:sz w:val="24"/>
          <w:szCs w:val="24"/>
        </w:rPr>
        <w:t xml:space="preserve">integrazione e sostegno di alunni BES, a cura delle docenti </w:t>
      </w:r>
      <w:proofErr w:type="spellStart"/>
      <w:r w:rsidRPr="00915BE7">
        <w:rPr>
          <w:rFonts w:asciiTheme="minorHAnsi" w:hAnsiTheme="minorHAnsi"/>
          <w:sz w:val="24"/>
          <w:szCs w:val="24"/>
        </w:rPr>
        <w:t>FF</w:t>
      </w:r>
      <w:proofErr w:type="spellEnd"/>
      <w:r w:rsidRPr="00915BE7">
        <w:rPr>
          <w:rFonts w:asciiTheme="minorHAnsi" w:hAnsiTheme="minorHAnsi"/>
          <w:sz w:val="24"/>
          <w:szCs w:val="24"/>
        </w:rPr>
        <w:t>.</w:t>
      </w:r>
      <w:r w:rsidR="00D32B27" w:rsidRPr="00915BE7">
        <w:rPr>
          <w:rFonts w:asciiTheme="minorHAnsi" w:hAnsiTheme="minorHAnsi"/>
          <w:sz w:val="24"/>
          <w:szCs w:val="24"/>
        </w:rPr>
        <w:t xml:space="preserve"> </w:t>
      </w:r>
      <w:r w:rsidRPr="00915BE7">
        <w:rPr>
          <w:rFonts w:asciiTheme="minorHAnsi" w:hAnsiTheme="minorHAnsi"/>
          <w:sz w:val="24"/>
          <w:szCs w:val="24"/>
        </w:rPr>
        <w:t>SS;</w:t>
      </w:r>
    </w:p>
    <w:p w:rsidR="003A339E"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potenziamento delle attività disciplinari;</w:t>
      </w:r>
    </w:p>
    <w:p w:rsidR="003A339E"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attività musicale;</w:t>
      </w:r>
    </w:p>
    <w:p w:rsidR="003A339E"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attività sportiva;</w:t>
      </w:r>
    </w:p>
    <w:p w:rsidR="003A339E"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attività di formazione/aggiornamento;</w:t>
      </w:r>
    </w:p>
    <w:p w:rsidR="003A339E"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attività di arredo/dotazione di aule, laboratori, biblioteche e altri ambienti scolastici, anche esterni all’edificio, con particolare riguardo agli aspetti relativi alle dotazioni per la sicurezza degli ambienti di lavoro e di studio (segnaletica, dispositivi, ecc), a cura dei Responsabili di sede/ASPP;</w:t>
      </w:r>
    </w:p>
    <w:p w:rsidR="003A339E"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attività di richiesta di materiale didattico di facile consumo</w:t>
      </w:r>
    </w:p>
    <w:p w:rsidR="003A339E"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 xml:space="preserve">attività di documentazione dell’attività scolastica, (a cura delle </w:t>
      </w:r>
      <w:proofErr w:type="spellStart"/>
      <w:r w:rsidRPr="00915BE7">
        <w:rPr>
          <w:rFonts w:asciiTheme="minorHAnsi" w:hAnsiTheme="minorHAnsi"/>
          <w:sz w:val="24"/>
          <w:szCs w:val="24"/>
        </w:rPr>
        <w:t>F.F.S.S.</w:t>
      </w:r>
      <w:proofErr w:type="spellEnd"/>
      <w:r w:rsidRPr="00915BE7">
        <w:rPr>
          <w:rFonts w:asciiTheme="minorHAnsi" w:hAnsiTheme="minorHAnsi"/>
          <w:sz w:val="24"/>
          <w:szCs w:val="24"/>
        </w:rPr>
        <w:t>)</w:t>
      </w:r>
    </w:p>
    <w:p w:rsidR="003A339E"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gestione del sito;</w:t>
      </w:r>
    </w:p>
    <w:p w:rsidR="003A339E"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 xml:space="preserve">attività di visite guidate, a cura della docente </w:t>
      </w:r>
      <w:proofErr w:type="spellStart"/>
      <w:r w:rsidRPr="00915BE7">
        <w:rPr>
          <w:rFonts w:asciiTheme="minorHAnsi" w:hAnsiTheme="minorHAnsi"/>
          <w:sz w:val="24"/>
          <w:szCs w:val="24"/>
        </w:rPr>
        <w:t>F.S.</w:t>
      </w:r>
      <w:proofErr w:type="spellEnd"/>
      <w:r w:rsidRPr="00915BE7">
        <w:rPr>
          <w:rFonts w:asciiTheme="minorHAnsi" w:hAnsiTheme="minorHAnsi"/>
          <w:sz w:val="24"/>
          <w:szCs w:val="24"/>
        </w:rPr>
        <w:t xml:space="preserve"> </w:t>
      </w:r>
    </w:p>
    <w:p w:rsidR="003A339E"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 xml:space="preserve">Attività integrative  che si svolgono in orario curricolare </w:t>
      </w:r>
    </w:p>
    <w:p w:rsidR="003A339E"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 xml:space="preserve">Attività di approfondimento/eccellenza disciplinare da svolgersi in orario extracurricolare pomeridiano </w:t>
      </w:r>
    </w:p>
    <w:p w:rsidR="00142476" w:rsidRPr="00915BE7" w:rsidRDefault="003A339E" w:rsidP="00915BE7">
      <w:pPr>
        <w:pStyle w:val="Paragrafoelenco"/>
        <w:numPr>
          <w:ilvl w:val="0"/>
          <w:numId w:val="22"/>
        </w:numPr>
        <w:autoSpaceDE w:val="0"/>
        <w:autoSpaceDN w:val="0"/>
        <w:adjustRightInd w:val="0"/>
        <w:spacing w:line="100" w:lineRule="atLeast"/>
        <w:jc w:val="both"/>
        <w:rPr>
          <w:rFonts w:asciiTheme="minorHAnsi" w:hAnsiTheme="minorHAnsi"/>
          <w:sz w:val="24"/>
          <w:szCs w:val="24"/>
        </w:rPr>
      </w:pPr>
      <w:r w:rsidRPr="00915BE7">
        <w:rPr>
          <w:rFonts w:asciiTheme="minorHAnsi" w:hAnsiTheme="minorHAnsi"/>
          <w:sz w:val="24"/>
          <w:szCs w:val="24"/>
        </w:rPr>
        <w:t xml:space="preserve">Attività integrative nell'ambito della "creatività studentesca" da svolgersi in orario </w:t>
      </w:r>
      <w:proofErr w:type="spellStart"/>
      <w:r w:rsidRPr="00915BE7">
        <w:rPr>
          <w:rFonts w:asciiTheme="minorHAnsi" w:hAnsiTheme="minorHAnsi"/>
          <w:sz w:val="24"/>
          <w:szCs w:val="24"/>
        </w:rPr>
        <w:t>curricolare-extracurricolare</w:t>
      </w:r>
      <w:proofErr w:type="spellEnd"/>
    </w:p>
    <w:p w:rsidR="003A339E" w:rsidRPr="00142476" w:rsidRDefault="00142476" w:rsidP="00142476">
      <w:pPr>
        <w:autoSpaceDE w:val="0"/>
        <w:autoSpaceDN w:val="0"/>
        <w:adjustRightInd w:val="0"/>
        <w:spacing w:line="100" w:lineRule="atLeast"/>
        <w:jc w:val="both"/>
        <w:rPr>
          <w:rFonts w:asciiTheme="minorHAnsi" w:hAnsiTheme="minorHAnsi"/>
          <w:sz w:val="24"/>
          <w:szCs w:val="24"/>
        </w:rPr>
      </w:pPr>
      <w:r>
        <w:rPr>
          <w:rFonts w:asciiTheme="minorHAnsi" w:hAnsiTheme="minorHAnsi"/>
          <w:sz w:val="24"/>
          <w:szCs w:val="24"/>
        </w:rPr>
        <w:t xml:space="preserve">Si sottolinea che ogni forma di progettualità non deve essere in contrasto (rispetto ai tempi e agli orari) dei moduli sviluppati con i PON autorizzati, né tantomeno essere una replica di progettualità  finanziate con fondi regionali e/o europei. </w:t>
      </w:r>
      <w:r w:rsidR="003A339E" w:rsidRPr="00142476">
        <w:rPr>
          <w:rFonts w:asciiTheme="minorHAnsi" w:hAnsiTheme="minorHAnsi"/>
          <w:sz w:val="24"/>
          <w:szCs w:val="24"/>
        </w:rPr>
        <w:t xml:space="preserve">  </w:t>
      </w:r>
    </w:p>
    <w:p w:rsidR="003A339E" w:rsidRPr="005A2DE9" w:rsidRDefault="003A339E" w:rsidP="003A339E">
      <w:pPr>
        <w:jc w:val="both"/>
        <w:rPr>
          <w:sz w:val="24"/>
          <w:szCs w:val="24"/>
        </w:rPr>
      </w:pPr>
      <w:r w:rsidRPr="005A2DE9">
        <w:rPr>
          <w:rFonts w:ascii="Calibri"/>
          <w:sz w:val="24"/>
          <w:szCs w:val="24"/>
        </w:rPr>
        <w:t>Si informano le SS. LL. che, vista la normativa inerente la contabilit</w:t>
      </w:r>
      <w:r w:rsidRPr="005A2DE9">
        <w:rPr>
          <w:rFonts w:ascii="Calibri"/>
          <w:sz w:val="24"/>
          <w:szCs w:val="24"/>
        </w:rPr>
        <w:t>à</w:t>
      </w:r>
      <w:r w:rsidRPr="005A2DE9">
        <w:rPr>
          <w:rFonts w:ascii="Calibri"/>
          <w:sz w:val="24"/>
          <w:szCs w:val="24"/>
        </w:rPr>
        <w:t xml:space="preserve"> delle scuole, ogni acquisto </w:t>
      </w:r>
      <w:r w:rsidRPr="005A2DE9">
        <w:rPr>
          <w:rFonts w:ascii="Calibri"/>
          <w:sz w:val="24"/>
          <w:szCs w:val="24"/>
        </w:rPr>
        <w:t>è</w:t>
      </w:r>
      <w:r w:rsidRPr="005A2DE9">
        <w:rPr>
          <w:rFonts w:ascii="Calibri"/>
          <w:sz w:val="24"/>
          <w:szCs w:val="24"/>
        </w:rPr>
        <w:t xml:space="preserve"> possibile solo su base progettuale, nel senso che anche una normale dotazione di materiale didattico, cos</w:t>
      </w:r>
      <w:r w:rsidRPr="005A2DE9">
        <w:rPr>
          <w:rFonts w:ascii="Calibri"/>
          <w:sz w:val="24"/>
          <w:szCs w:val="24"/>
        </w:rPr>
        <w:t>ì</w:t>
      </w:r>
      <w:r w:rsidRPr="005A2DE9">
        <w:rPr>
          <w:rFonts w:ascii="Calibri"/>
          <w:sz w:val="24"/>
          <w:szCs w:val="24"/>
        </w:rPr>
        <w:t xml:space="preserve"> come di </w:t>
      </w:r>
      <w:r w:rsidRPr="005A2DE9">
        <w:rPr>
          <w:rFonts w:ascii="Calibri"/>
          <w:sz w:val="24"/>
          <w:szCs w:val="24"/>
        </w:rPr>
        <w:lastRenderedPageBreak/>
        <w:t xml:space="preserve">un sussidio o di un bene di investimento, devono essere di norma giustificati da un </w:t>
      </w:r>
      <w:r>
        <w:rPr>
          <w:rFonts w:ascii="Calibri"/>
          <w:sz w:val="24"/>
          <w:szCs w:val="24"/>
        </w:rPr>
        <w:t>“</w:t>
      </w:r>
      <w:r w:rsidRPr="005A2DE9">
        <w:rPr>
          <w:rFonts w:ascii="Calibri"/>
          <w:sz w:val="24"/>
          <w:szCs w:val="24"/>
        </w:rPr>
        <w:t>progetto</w:t>
      </w:r>
      <w:r w:rsidRPr="005A2DE9">
        <w:rPr>
          <w:rFonts w:ascii="Calibri"/>
          <w:sz w:val="24"/>
          <w:szCs w:val="24"/>
        </w:rPr>
        <w:t>”</w:t>
      </w:r>
      <w:r w:rsidRPr="005A2DE9">
        <w:rPr>
          <w:rFonts w:ascii="Calibri"/>
          <w:sz w:val="24"/>
          <w:szCs w:val="24"/>
        </w:rPr>
        <w:t xml:space="preserve">; </w:t>
      </w:r>
      <w:r>
        <w:rPr>
          <w:rFonts w:ascii="Calibri"/>
          <w:sz w:val="24"/>
          <w:szCs w:val="24"/>
        </w:rPr>
        <w:t>è</w:t>
      </w:r>
      <w:r>
        <w:rPr>
          <w:rFonts w:ascii="Calibri"/>
          <w:sz w:val="24"/>
          <w:szCs w:val="24"/>
        </w:rPr>
        <w:t xml:space="preserve"> </w:t>
      </w:r>
      <w:r w:rsidRPr="005A2DE9">
        <w:rPr>
          <w:rFonts w:ascii="Calibri"/>
          <w:sz w:val="24"/>
          <w:szCs w:val="24"/>
        </w:rPr>
        <w:t>quindi utile e doveroso avanzare in questa fase di progettazione le eventuali richieste di acquisto, motivate appunto dallo svolgimento di una specifica attivit</w:t>
      </w:r>
      <w:r w:rsidRPr="005A2DE9">
        <w:rPr>
          <w:rFonts w:ascii="Calibri"/>
          <w:sz w:val="24"/>
          <w:szCs w:val="24"/>
        </w:rPr>
        <w:t>à</w:t>
      </w:r>
      <w:r w:rsidRPr="005A2DE9">
        <w:rPr>
          <w:rFonts w:ascii="Calibri"/>
          <w:sz w:val="24"/>
          <w:szCs w:val="24"/>
        </w:rPr>
        <w:t xml:space="preserve"> con i relativi obiettivi.</w:t>
      </w:r>
    </w:p>
    <w:p w:rsidR="003A339E" w:rsidRPr="005A2DE9" w:rsidRDefault="003A339E" w:rsidP="003A339E">
      <w:pPr>
        <w:jc w:val="both"/>
        <w:rPr>
          <w:sz w:val="24"/>
          <w:szCs w:val="24"/>
        </w:rPr>
      </w:pPr>
      <w:r w:rsidRPr="005A2DE9">
        <w:rPr>
          <w:rFonts w:ascii="Calibri"/>
          <w:sz w:val="24"/>
          <w:szCs w:val="24"/>
        </w:rPr>
        <w:t>Le attivit</w:t>
      </w:r>
      <w:r w:rsidRPr="005A2DE9">
        <w:rPr>
          <w:rFonts w:ascii="Calibri"/>
          <w:sz w:val="24"/>
          <w:szCs w:val="24"/>
        </w:rPr>
        <w:t>à</w:t>
      </w:r>
      <w:r w:rsidRPr="005A2DE9">
        <w:rPr>
          <w:rFonts w:ascii="Calibri"/>
          <w:sz w:val="24"/>
          <w:szCs w:val="24"/>
        </w:rPr>
        <w:t xml:space="preserve"> progettate dovranno avere le seguenti caratteristiche:</w:t>
      </w:r>
    </w:p>
    <w:p w:rsidR="003A339E" w:rsidRPr="005A2DE9" w:rsidRDefault="003A339E" w:rsidP="003A339E">
      <w:pPr>
        <w:pStyle w:val="NormaleWeb"/>
        <w:numPr>
          <w:ilvl w:val="0"/>
          <w:numId w:val="11"/>
        </w:numPr>
        <w:rPr>
          <w:rFonts w:cs="Times New Roman"/>
          <w:sz w:val="24"/>
          <w:szCs w:val="24"/>
        </w:rPr>
      </w:pPr>
      <w:r w:rsidRPr="005A2DE9">
        <w:rPr>
          <w:rFonts w:ascii="Calibri" w:eastAsia="Times New Roman" w:cs="Times New Roman"/>
          <w:sz w:val="24"/>
          <w:szCs w:val="24"/>
        </w:rPr>
        <w:t>il Progetto deve prevedere l’individuazione di un Responsabile;</w:t>
      </w:r>
    </w:p>
    <w:p w:rsidR="003A339E" w:rsidRPr="005A2DE9" w:rsidRDefault="003A339E" w:rsidP="003A339E">
      <w:pPr>
        <w:pStyle w:val="NormaleWeb"/>
        <w:numPr>
          <w:ilvl w:val="0"/>
          <w:numId w:val="11"/>
        </w:numPr>
        <w:rPr>
          <w:rFonts w:cs="Times New Roman"/>
          <w:sz w:val="24"/>
          <w:szCs w:val="24"/>
        </w:rPr>
      </w:pPr>
      <w:r w:rsidRPr="005A2DE9">
        <w:rPr>
          <w:rFonts w:ascii="Calibri" w:eastAsia="Times New Roman" w:cs="Times New Roman"/>
          <w:sz w:val="24"/>
          <w:szCs w:val="24"/>
        </w:rPr>
        <w:t xml:space="preserve">se il Progetto è didattico deve essere </w:t>
      </w:r>
      <w:r w:rsidRPr="005A2DE9">
        <w:rPr>
          <w:rFonts w:ascii="Calibri" w:eastAsia="Times New Roman" w:cs="Times New Roman"/>
          <w:sz w:val="24"/>
          <w:szCs w:val="24"/>
          <w:u w:val="single"/>
        </w:rPr>
        <w:t>condiviso e sottoscritto da tutti i Docenti del team (Infanzia e Primaria) o del Consiglio di classe,</w:t>
      </w:r>
      <w:r w:rsidRPr="005A2DE9">
        <w:rPr>
          <w:rFonts w:ascii="Calibri" w:eastAsia="Times New Roman" w:cs="Times New Roman"/>
          <w:sz w:val="24"/>
          <w:szCs w:val="24"/>
        </w:rPr>
        <w:t xml:space="preserve"> anche se le specifiche attività sono realizzate da altri docenti interni o, se necessario, esterni; </w:t>
      </w:r>
    </w:p>
    <w:p w:rsidR="003A339E" w:rsidRPr="005A2DE9" w:rsidRDefault="003A339E" w:rsidP="003A339E">
      <w:pPr>
        <w:pStyle w:val="NormaleWeb"/>
        <w:numPr>
          <w:ilvl w:val="0"/>
          <w:numId w:val="11"/>
        </w:numPr>
        <w:rPr>
          <w:rFonts w:cs="Times New Roman"/>
          <w:sz w:val="24"/>
          <w:szCs w:val="24"/>
        </w:rPr>
      </w:pPr>
      <w:r w:rsidRPr="005A2DE9">
        <w:rPr>
          <w:rFonts w:ascii="Calibri" w:eastAsia="Times New Roman" w:cs="Times New Roman"/>
          <w:sz w:val="24"/>
          <w:szCs w:val="24"/>
        </w:rPr>
        <w:t>i progetti di arricchimento dell’</w:t>
      </w:r>
      <w:proofErr w:type="spellStart"/>
      <w:r w:rsidRPr="005A2DE9">
        <w:rPr>
          <w:rFonts w:ascii="Calibri" w:eastAsia="Times New Roman" w:cs="Times New Roman"/>
          <w:sz w:val="24"/>
          <w:szCs w:val="24"/>
        </w:rPr>
        <w:t>O.F.</w:t>
      </w:r>
      <w:proofErr w:type="spellEnd"/>
      <w:r w:rsidRPr="005A2DE9">
        <w:rPr>
          <w:rFonts w:ascii="Calibri" w:eastAsia="Times New Roman" w:cs="Times New Roman"/>
          <w:sz w:val="24"/>
          <w:szCs w:val="24"/>
        </w:rPr>
        <w:t xml:space="preserve"> devono prevedere:</w:t>
      </w:r>
    </w:p>
    <w:p w:rsidR="003A339E" w:rsidRPr="005A2DE9" w:rsidRDefault="003A339E" w:rsidP="003A339E">
      <w:pPr>
        <w:pStyle w:val="NormaleWeb"/>
        <w:numPr>
          <w:ilvl w:val="1"/>
          <w:numId w:val="10"/>
        </w:numPr>
        <w:rPr>
          <w:rFonts w:cs="Times New Roman"/>
          <w:sz w:val="24"/>
          <w:szCs w:val="24"/>
        </w:rPr>
      </w:pPr>
      <w:r w:rsidRPr="005A2DE9">
        <w:rPr>
          <w:rFonts w:ascii="Calibri" w:eastAsia="Times New Roman" w:cs="Times New Roman"/>
          <w:sz w:val="24"/>
          <w:szCs w:val="24"/>
        </w:rPr>
        <w:t>l’esplicita dichiarazione dell’impossibilità di realizzare le attività in orario di lezione;</w:t>
      </w:r>
    </w:p>
    <w:p w:rsidR="003A339E" w:rsidRPr="005A2DE9" w:rsidRDefault="003A339E" w:rsidP="003A339E">
      <w:pPr>
        <w:pStyle w:val="NormaleWeb"/>
        <w:numPr>
          <w:ilvl w:val="1"/>
          <w:numId w:val="10"/>
        </w:numPr>
        <w:rPr>
          <w:rFonts w:cs="Times New Roman"/>
          <w:sz w:val="24"/>
          <w:szCs w:val="24"/>
        </w:rPr>
      </w:pPr>
      <w:r w:rsidRPr="005A2DE9">
        <w:rPr>
          <w:rFonts w:ascii="Calibri" w:eastAsia="Times New Roman" w:cs="Times New Roman"/>
          <w:sz w:val="24"/>
          <w:szCs w:val="24"/>
        </w:rPr>
        <w:t xml:space="preserve">un limite massimo di </w:t>
      </w:r>
      <w:proofErr w:type="spellStart"/>
      <w:r w:rsidRPr="005A2DE9">
        <w:rPr>
          <w:rFonts w:ascii="Calibri" w:eastAsia="Times New Roman" w:cs="Times New Roman"/>
          <w:sz w:val="24"/>
          <w:szCs w:val="24"/>
        </w:rPr>
        <w:t>n°</w:t>
      </w:r>
      <w:proofErr w:type="spellEnd"/>
      <w:r w:rsidRPr="005A2DE9">
        <w:rPr>
          <w:rFonts w:ascii="Calibri" w:eastAsia="Times New Roman" w:cs="Times New Roman"/>
          <w:sz w:val="24"/>
          <w:szCs w:val="24"/>
        </w:rPr>
        <w:t xml:space="preserve"> 6 ore settimanali di insegnamento aggiuntivo per ciascun docente impegnato;</w:t>
      </w:r>
    </w:p>
    <w:p w:rsidR="003A339E" w:rsidRPr="005A2DE9" w:rsidRDefault="003A339E" w:rsidP="003A339E">
      <w:pPr>
        <w:pStyle w:val="NormaleWeb"/>
        <w:numPr>
          <w:ilvl w:val="1"/>
          <w:numId w:val="10"/>
        </w:numPr>
        <w:rPr>
          <w:rFonts w:cs="Times New Roman"/>
          <w:sz w:val="24"/>
          <w:szCs w:val="24"/>
        </w:rPr>
      </w:pPr>
      <w:r w:rsidRPr="005A2DE9">
        <w:rPr>
          <w:rFonts w:ascii="Calibri" w:eastAsia="Times New Roman" w:cs="Times New Roman"/>
          <w:sz w:val="24"/>
          <w:szCs w:val="24"/>
        </w:rPr>
        <w:t xml:space="preserve">la presenza in “straordinario” o l’intensificazione </w:t>
      </w:r>
      <w:r>
        <w:rPr>
          <w:rFonts w:ascii="Calibri" w:eastAsia="Times New Roman" w:cs="Times New Roman"/>
          <w:sz w:val="24"/>
          <w:szCs w:val="24"/>
        </w:rPr>
        <w:t xml:space="preserve"> obbligatorie del personale ATA</w:t>
      </w:r>
      <w:r w:rsidRPr="005A2DE9">
        <w:rPr>
          <w:rFonts w:ascii="Calibri" w:eastAsia="Times New Roman" w:cs="Times New Roman"/>
          <w:sz w:val="24"/>
          <w:szCs w:val="24"/>
        </w:rPr>
        <w:t>, lasciando alla DSGA il calcolo delle persone e delle ore da impegnare;</w:t>
      </w:r>
    </w:p>
    <w:p w:rsidR="003A339E" w:rsidRPr="00A2738A" w:rsidRDefault="003A339E" w:rsidP="003A339E">
      <w:pPr>
        <w:pStyle w:val="NormaleWeb"/>
        <w:numPr>
          <w:ilvl w:val="1"/>
          <w:numId w:val="10"/>
        </w:numPr>
        <w:rPr>
          <w:rFonts w:cs="Times New Roman"/>
          <w:sz w:val="24"/>
          <w:szCs w:val="24"/>
        </w:rPr>
      </w:pPr>
      <w:r w:rsidRPr="00A2738A">
        <w:rPr>
          <w:rFonts w:ascii="Calibri" w:eastAsia="Times New Roman" w:cs="Times New Roman"/>
          <w:sz w:val="24"/>
          <w:szCs w:val="24"/>
        </w:rPr>
        <w:t>la definizione di obiettivi chiari, misurabili e valutabili, in termini di “saper fare” e “saper essere”, secondo i PEI degli alunni H e secondo i curricoli degli altri alunni, in difficoltà o meno.</w:t>
      </w:r>
    </w:p>
    <w:p w:rsidR="003A339E" w:rsidRPr="006B0EB2" w:rsidRDefault="003A339E" w:rsidP="003A339E">
      <w:pPr>
        <w:pStyle w:val="NormaleWeb"/>
        <w:numPr>
          <w:ilvl w:val="0"/>
          <w:numId w:val="11"/>
        </w:numPr>
        <w:rPr>
          <w:rFonts w:cs="Times New Roman"/>
          <w:sz w:val="24"/>
          <w:szCs w:val="24"/>
        </w:rPr>
      </w:pPr>
      <w:r w:rsidRPr="005A2DE9">
        <w:rPr>
          <w:rFonts w:ascii="Calibri" w:cs="Times New Roman"/>
          <w:sz w:val="24"/>
          <w:szCs w:val="24"/>
        </w:rPr>
        <w:t>I docenti sono invitati a presentare le proposte in oggetto</w:t>
      </w:r>
      <w:r w:rsidRPr="005A2DE9">
        <w:rPr>
          <w:rFonts w:eastAsia="Times New Roman" w:cs="Times New Roman"/>
          <w:sz w:val="24"/>
          <w:szCs w:val="24"/>
          <w:lang w:eastAsia="en-US"/>
        </w:rPr>
        <w:t xml:space="preserve"> </w:t>
      </w:r>
      <w:r w:rsidRPr="005A2DE9">
        <w:rPr>
          <w:rFonts w:ascii="Calibri" w:eastAsia="Times New Roman" w:cs="Times New Roman"/>
          <w:sz w:val="24"/>
          <w:szCs w:val="24"/>
          <w:lang w:eastAsia="en-US"/>
        </w:rPr>
        <w:t>all’ufficio Protocollo</w:t>
      </w:r>
      <w:r w:rsidRPr="005A2DE9">
        <w:rPr>
          <w:rFonts w:ascii="Calibri" w:cs="Times New Roman"/>
          <w:sz w:val="24"/>
          <w:szCs w:val="24"/>
        </w:rPr>
        <w:t xml:space="preserve"> entro e non oltre il </w:t>
      </w:r>
      <w:r>
        <w:rPr>
          <w:rFonts w:ascii="Calibri" w:eastAsia="Times New Roman" w:cs="Times New Roman"/>
          <w:b/>
          <w:sz w:val="24"/>
          <w:szCs w:val="24"/>
        </w:rPr>
        <w:t>2</w:t>
      </w:r>
      <w:r w:rsidR="00142476">
        <w:rPr>
          <w:rFonts w:ascii="Calibri" w:eastAsia="Times New Roman" w:cs="Times New Roman"/>
          <w:b/>
          <w:sz w:val="24"/>
          <w:szCs w:val="24"/>
        </w:rPr>
        <w:t>9</w:t>
      </w:r>
      <w:r w:rsidRPr="006B0EB2">
        <w:rPr>
          <w:rFonts w:ascii="Calibri" w:eastAsia="Times New Roman" w:cs="Times New Roman"/>
          <w:b/>
          <w:sz w:val="24"/>
          <w:szCs w:val="24"/>
        </w:rPr>
        <w:t>/10/201</w:t>
      </w:r>
      <w:r w:rsidR="00D32B27">
        <w:rPr>
          <w:rFonts w:ascii="Calibri" w:eastAsia="Times New Roman" w:cs="Times New Roman"/>
          <w:b/>
          <w:sz w:val="24"/>
          <w:szCs w:val="24"/>
        </w:rPr>
        <w:t>8</w:t>
      </w:r>
      <w:r w:rsidRPr="005A2DE9">
        <w:rPr>
          <w:rFonts w:ascii="Calibri" w:eastAsia="Times New Roman" w:cs="Times New Roman"/>
          <w:sz w:val="24"/>
          <w:szCs w:val="24"/>
        </w:rPr>
        <w:t xml:space="preserve">, </w:t>
      </w:r>
      <w:r w:rsidRPr="005A2DE9">
        <w:rPr>
          <w:rFonts w:ascii="Calibri" w:cs="Times New Roman"/>
          <w:sz w:val="24"/>
          <w:szCs w:val="24"/>
        </w:rPr>
        <w:t xml:space="preserve">previo ritiro in segreteria dell’apposito modello di scheda progettuale, </w:t>
      </w:r>
      <w:r w:rsidRPr="00A2738A">
        <w:rPr>
          <w:rFonts w:ascii="Calibri" w:cs="Times New Roman"/>
          <w:sz w:val="24"/>
          <w:szCs w:val="24"/>
        </w:rPr>
        <w:t>preferibilmente</w:t>
      </w:r>
      <w:r w:rsidRPr="005A2DE9">
        <w:rPr>
          <w:rFonts w:ascii="Calibri" w:cs="Times New Roman"/>
          <w:sz w:val="24"/>
          <w:szCs w:val="24"/>
        </w:rPr>
        <w:t xml:space="preserve"> scaricabile anche dal sito della scuola, per la compilazione in formato digitale; sul modello, oltre alle finalità, agli obiettivi e alla metodologia, </w:t>
      </w:r>
      <w:r w:rsidRPr="006B0EB2">
        <w:rPr>
          <w:rFonts w:ascii="Calibri" w:cs="Times New Roman"/>
          <w:sz w:val="24"/>
          <w:szCs w:val="24"/>
        </w:rPr>
        <w:t xml:space="preserve">dovranno essere naturalmente indicate le persone coinvolte e il </w:t>
      </w:r>
      <w:r w:rsidRPr="00A2738A">
        <w:rPr>
          <w:rFonts w:ascii="Calibri" w:cs="Times New Roman"/>
          <w:sz w:val="24"/>
          <w:szCs w:val="24"/>
        </w:rPr>
        <w:t>numero presumibile di ore extracurricolari occorrenti.</w:t>
      </w:r>
    </w:p>
    <w:p w:rsidR="003A339E" w:rsidRPr="00802118" w:rsidRDefault="003A339E" w:rsidP="003A339E">
      <w:pPr>
        <w:pStyle w:val="NormaleWeb"/>
        <w:numPr>
          <w:ilvl w:val="0"/>
          <w:numId w:val="11"/>
        </w:numPr>
        <w:rPr>
          <w:rFonts w:cs="Times New Roman"/>
          <w:sz w:val="24"/>
          <w:szCs w:val="24"/>
        </w:rPr>
      </w:pPr>
      <w:r w:rsidRPr="005A2DE9">
        <w:rPr>
          <w:rFonts w:ascii="Calibri" w:eastAsia="Times New Roman" w:cs="Times New Roman"/>
          <w:sz w:val="24"/>
          <w:szCs w:val="24"/>
        </w:rPr>
        <w:t xml:space="preserve">Nei giorni successivi al suddetto termine i Progetti saranno valutati nella loro fattibilità e congruenza con le finalità sopra esposte e con le possibilità di bilancio da una Commissione formata dalle docenti FF.SS. </w:t>
      </w:r>
      <w:r>
        <w:rPr>
          <w:rFonts w:ascii="Calibri" w:eastAsia="Times New Roman" w:cs="Times New Roman"/>
          <w:sz w:val="24"/>
          <w:szCs w:val="24"/>
        </w:rPr>
        <w:t>dai collaboratori, dal</w:t>
      </w:r>
      <w:r w:rsidRPr="005A2DE9">
        <w:rPr>
          <w:rFonts w:ascii="Calibri" w:eastAsia="Times New Roman" w:cs="Times New Roman"/>
          <w:sz w:val="24"/>
          <w:szCs w:val="24"/>
        </w:rPr>
        <w:t xml:space="preserve"> DSGA (per la parte economica), dalla RSU per la parte contrattuale e dall</w:t>
      </w:r>
      <w:r>
        <w:rPr>
          <w:rFonts w:ascii="Calibri" w:eastAsia="Times New Roman" w:cs="Times New Roman"/>
          <w:sz w:val="24"/>
          <w:szCs w:val="24"/>
        </w:rPr>
        <w:t>a</w:t>
      </w:r>
      <w:r w:rsidRPr="005A2DE9">
        <w:rPr>
          <w:rFonts w:ascii="Calibri" w:eastAsia="Times New Roman" w:cs="Times New Roman"/>
          <w:sz w:val="24"/>
          <w:szCs w:val="24"/>
        </w:rPr>
        <w:t xml:space="preserve"> scrivente;</w:t>
      </w:r>
    </w:p>
    <w:p w:rsidR="003A339E" w:rsidRPr="005A2DE9" w:rsidRDefault="003A339E" w:rsidP="003A339E">
      <w:pPr>
        <w:pStyle w:val="NormaleWeb"/>
        <w:numPr>
          <w:ilvl w:val="0"/>
          <w:numId w:val="11"/>
        </w:numPr>
        <w:rPr>
          <w:rFonts w:cs="Times New Roman"/>
          <w:sz w:val="24"/>
          <w:szCs w:val="24"/>
        </w:rPr>
      </w:pPr>
      <w:r w:rsidRPr="005A2DE9">
        <w:rPr>
          <w:rFonts w:ascii="Calibri" w:eastAsia="Times New Roman" w:cs="Times New Roman"/>
          <w:sz w:val="24"/>
          <w:szCs w:val="24"/>
        </w:rPr>
        <w:t>successivamente, i Progetti saranno portati in Collegio dei Docenti ed inseriti nel P</w:t>
      </w:r>
      <w:r w:rsidR="00D32B27">
        <w:rPr>
          <w:rFonts w:ascii="Calibri" w:eastAsia="Times New Roman" w:cs="Times New Roman"/>
          <w:sz w:val="24"/>
          <w:szCs w:val="24"/>
        </w:rPr>
        <w:t>T</w:t>
      </w:r>
      <w:r w:rsidRPr="005A2DE9">
        <w:rPr>
          <w:rFonts w:ascii="Calibri" w:eastAsia="Times New Roman" w:cs="Times New Roman"/>
          <w:sz w:val="24"/>
          <w:szCs w:val="24"/>
        </w:rPr>
        <w:t xml:space="preserve">OF </w:t>
      </w:r>
      <w:proofErr w:type="spellStart"/>
      <w:r>
        <w:rPr>
          <w:rFonts w:ascii="Calibri" w:eastAsia="Times New Roman" w:cs="Times New Roman"/>
          <w:sz w:val="24"/>
          <w:szCs w:val="24"/>
        </w:rPr>
        <w:t>a.s.</w:t>
      </w:r>
      <w:proofErr w:type="spellEnd"/>
      <w:r>
        <w:rPr>
          <w:rFonts w:ascii="Calibri" w:eastAsia="Times New Roman" w:cs="Times New Roman"/>
          <w:sz w:val="24"/>
          <w:szCs w:val="24"/>
        </w:rPr>
        <w:t xml:space="preserve"> </w:t>
      </w:r>
      <w:r w:rsidRPr="005A2DE9">
        <w:rPr>
          <w:rFonts w:ascii="Calibri" w:eastAsia="Times New Roman" w:cs="Times New Roman"/>
          <w:sz w:val="24"/>
          <w:szCs w:val="24"/>
        </w:rPr>
        <w:t>1</w:t>
      </w:r>
      <w:r w:rsidR="00F45850">
        <w:rPr>
          <w:rFonts w:ascii="Calibri" w:eastAsia="Times New Roman" w:cs="Times New Roman"/>
          <w:sz w:val="24"/>
          <w:szCs w:val="24"/>
        </w:rPr>
        <w:t>8</w:t>
      </w:r>
      <w:r w:rsidRPr="005A2DE9">
        <w:rPr>
          <w:rFonts w:ascii="Calibri" w:eastAsia="Times New Roman" w:cs="Times New Roman"/>
          <w:sz w:val="24"/>
          <w:szCs w:val="24"/>
        </w:rPr>
        <w:t>/1</w:t>
      </w:r>
      <w:r w:rsidR="00F45850">
        <w:rPr>
          <w:rFonts w:ascii="Calibri" w:eastAsia="Times New Roman" w:cs="Times New Roman"/>
          <w:sz w:val="24"/>
          <w:szCs w:val="24"/>
        </w:rPr>
        <w:t>9</w:t>
      </w:r>
      <w:r w:rsidRPr="005A2DE9">
        <w:rPr>
          <w:rFonts w:ascii="Calibri" w:eastAsia="Times New Roman" w:cs="Times New Roman"/>
          <w:sz w:val="24"/>
          <w:szCs w:val="24"/>
        </w:rPr>
        <w:t>, il quale poi dovrà essere deliberato dal Consiglio di Istituto e diventare esecutivo;</w:t>
      </w:r>
    </w:p>
    <w:p w:rsidR="003A339E" w:rsidRPr="005A2DE9" w:rsidRDefault="003A339E" w:rsidP="003A339E">
      <w:pPr>
        <w:pStyle w:val="NormaleWeb"/>
        <w:numPr>
          <w:ilvl w:val="0"/>
          <w:numId w:val="11"/>
        </w:numPr>
        <w:rPr>
          <w:rFonts w:cs="Times New Roman"/>
          <w:sz w:val="24"/>
          <w:szCs w:val="24"/>
        </w:rPr>
      </w:pPr>
      <w:r w:rsidRPr="005A2DE9">
        <w:rPr>
          <w:rFonts w:ascii="Calibri" w:eastAsia="Times New Roman" w:cs="Times New Roman"/>
          <w:sz w:val="24"/>
          <w:szCs w:val="24"/>
        </w:rPr>
        <w:t>esaurita questa fase istruttoria, ogni Responsabile di Progetto deve sviluppare in forma estesa la sintesi e, per le attività che prevedono la presenza di alunni, se svolte in orario extracurricolare:</w:t>
      </w:r>
    </w:p>
    <w:p w:rsidR="003A339E" w:rsidRPr="005A2DE9" w:rsidRDefault="003A339E" w:rsidP="003A339E">
      <w:pPr>
        <w:pStyle w:val="NormaleWeb"/>
        <w:numPr>
          <w:ilvl w:val="0"/>
          <w:numId w:val="13"/>
        </w:numPr>
        <w:rPr>
          <w:rFonts w:cs="Times New Roman"/>
          <w:sz w:val="24"/>
          <w:szCs w:val="24"/>
        </w:rPr>
      </w:pPr>
      <w:r w:rsidRPr="005A2DE9">
        <w:rPr>
          <w:rFonts w:ascii="Calibri" w:eastAsia="Times New Roman" w:cs="Times New Roman"/>
          <w:sz w:val="24"/>
          <w:szCs w:val="24"/>
        </w:rPr>
        <w:t>raccogliere le autorizzazioni scritte dei genitori e consegnarle alle suddette colleghe FF.SS., le quali provvedono a custodirle in un unico faldone;</w:t>
      </w:r>
    </w:p>
    <w:p w:rsidR="003A339E" w:rsidRPr="005A2DE9" w:rsidRDefault="003A339E" w:rsidP="003A339E">
      <w:pPr>
        <w:pStyle w:val="NormaleWeb"/>
        <w:numPr>
          <w:ilvl w:val="0"/>
          <w:numId w:val="13"/>
        </w:numPr>
        <w:rPr>
          <w:rFonts w:cs="Times New Roman"/>
          <w:sz w:val="24"/>
          <w:szCs w:val="24"/>
        </w:rPr>
      </w:pPr>
      <w:r w:rsidRPr="005A2DE9">
        <w:rPr>
          <w:rFonts w:ascii="Calibri" w:eastAsia="Times New Roman" w:cs="Times New Roman"/>
          <w:sz w:val="24"/>
          <w:szCs w:val="24"/>
        </w:rPr>
        <w:t>ritirare e compilare il “Registro di Progetto”;</w:t>
      </w:r>
    </w:p>
    <w:p w:rsidR="003A339E" w:rsidRPr="007E17BF" w:rsidRDefault="003A339E" w:rsidP="003A339E">
      <w:pPr>
        <w:pStyle w:val="NormaleWeb"/>
        <w:numPr>
          <w:ilvl w:val="0"/>
          <w:numId w:val="13"/>
        </w:numPr>
        <w:rPr>
          <w:rFonts w:cs="Times New Roman"/>
          <w:sz w:val="24"/>
          <w:szCs w:val="24"/>
        </w:rPr>
      </w:pPr>
      <w:r w:rsidRPr="005A2DE9">
        <w:rPr>
          <w:rFonts w:ascii="Calibri" w:eastAsia="Times New Roman" w:cs="Times New Roman"/>
          <w:sz w:val="24"/>
          <w:szCs w:val="24"/>
        </w:rPr>
        <w:t>redigere i modelli di valutazione finale.</w:t>
      </w:r>
    </w:p>
    <w:p w:rsidR="003A339E" w:rsidRPr="007E17BF" w:rsidRDefault="003A339E" w:rsidP="003A339E">
      <w:pPr>
        <w:pStyle w:val="NormaleWeb"/>
        <w:numPr>
          <w:ilvl w:val="0"/>
          <w:numId w:val="11"/>
        </w:numPr>
        <w:rPr>
          <w:rFonts w:cs="Times New Roman"/>
          <w:sz w:val="24"/>
          <w:szCs w:val="24"/>
        </w:rPr>
      </w:pPr>
      <w:r w:rsidRPr="005A2DE9">
        <w:rPr>
          <w:rFonts w:ascii="Calibri" w:eastAsia="Times New Roman" w:cs="Times New Roman"/>
          <w:sz w:val="24"/>
          <w:szCs w:val="24"/>
          <w:u w:val="single"/>
        </w:rPr>
        <w:t>In particolare, il Responsabile deve seguire costantemente lo sviluppo delle attività, provvedendo ad ogni necessità (organizzativa, materiale, economica),  fino al termine delle stesse, da intendersi come “termine” di tutto l’iter procedurale, anche dopo la fine delle specifiche attività di lezione/altro (rendicontazione, compilazione prospetti, ecc).</w:t>
      </w:r>
    </w:p>
    <w:p w:rsidR="003A339E" w:rsidRPr="005A2DE9" w:rsidRDefault="003A339E" w:rsidP="003A339E">
      <w:pPr>
        <w:jc w:val="both"/>
        <w:rPr>
          <w:sz w:val="24"/>
          <w:szCs w:val="24"/>
        </w:rPr>
      </w:pPr>
      <w:r w:rsidRPr="005A2DE9">
        <w:rPr>
          <w:rFonts w:ascii="Calibri"/>
          <w:sz w:val="24"/>
          <w:szCs w:val="24"/>
        </w:rPr>
        <w:t>Di norma tali attivit</w:t>
      </w:r>
      <w:r w:rsidRPr="005A2DE9">
        <w:rPr>
          <w:rFonts w:ascii="Calibri"/>
          <w:sz w:val="24"/>
          <w:szCs w:val="24"/>
        </w:rPr>
        <w:t>à</w:t>
      </w:r>
      <w:r w:rsidRPr="005A2DE9">
        <w:rPr>
          <w:rFonts w:ascii="Calibri"/>
          <w:sz w:val="24"/>
          <w:szCs w:val="24"/>
        </w:rPr>
        <w:t xml:space="preserve"> avranno inizio non prima della pausa natalizia. Ci</w:t>
      </w:r>
      <w:r w:rsidRPr="005A2DE9">
        <w:rPr>
          <w:rFonts w:ascii="Calibri"/>
          <w:sz w:val="24"/>
          <w:szCs w:val="24"/>
        </w:rPr>
        <w:t>ò</w:t>
      </w:r>
      <w:r w:rsidRPr="005A2DE9">
        <w:rPr>
          <w:rFonts w:ascii="Calibri"/>
          <w:sz w:val="24"/>
          <w:szCs w:val="24"/>
        </w:rPr>
        <w:t xml:space="preserve"> nonostante, l</w:t>
      </w:r>
      <w:r w:rsidRPr="005A2DE9">
        <w:rPr>
          <w:rFonts w:ascii="Calibri"/>
          <w:sz w:val="24"/>
          <w:szCs w:val="24"/>
        </w:rPr>
        <w:t>’</w:t>
      </w:r>
      <w:r w:rsidRPr="005A2DE9">
        <w:rPr>
          <w:rFonts w:ascii="Calibri"/>
          <w:sz w:val="24"/>
          <w:szCs w:val="24"/>
        </w:rPr>
        <w:t>urgenza di cominciare alcune attivit</w:t>
      </w:r>
      <w:r w:rsidRPr="005A2DE9">
        <w:rPr>
          <w:rFonts w:ascii="Calibri"/>
          <w:sz w:val="24"/>
          <w:szCs w:val="24"/>
        </w:rPr>
        <w:t>à</w:t>
      </w:r>
      <w:r w:rsidRPr="005A2DE9">
        <w:rPr>
          <w:rFonts w:ascii="Calibri"/>
          <w:sz w:val="24"/>
          <w:szCs w:val="24"/>
        </w:rPr>
        <w:t>, nell</w:t>
      </w:r>
      <w:r w:rsidRPr="005A2DE9">
        <w:rPr>
          <w:rFonts w:ascii="Calibri"/>
          <w:sz w:val="24"/>
          <w:szCs w:val="24"/>
        </w:rPr>
        <w:t>’</w:t>
      </w:r>
      <w:r w:rsidRPr="005A2DE9">
        <w:rPr>
          <w:rFonts w:ascii="Calibri"/>
          <w:sz w:val="24"/>
          <w:szCs w:val="24"/>
        </w:rPr>
        <w:t>esclusivo interesse degli studenti, consente di avviarne la progettazione e, in certi casi, la effettiva realizzazione fin dall</w:t>
      </w:r>
      <w:r w:rsidRPr="005A2DE9">
        <w:rPr>
          <w:rFonts w:ascii="Calibri"/>
          <w:sz w:val="24"/>
          <w:szCs w:val="24"/>
        </w:rPr>
        <w:t>’</w:t>
      </w:r>
      <w:r w:rsidRPr="005A2DE9">
        <w:rPr>
          <w:rFonts w:ascii="Calibri"/>
          <w:sz w:val="24"/>
          <w:szCs w:val="24"/>
        </w:rPr>
        <w:t>avvenuta verifica di congruenza della suddetta Commissione.</w:t>
      </w:r>
    </w:p>
    <w:p w:rsidR="003A339E" w:rsidRPr="005A2DE9" w:rsidRDefault="003A339E" w:rsidP="003A339E">
      <w:pPr>
        <w:ind w:firstLine="708"/>
        <w:jc w:val="both"/>
        <w:rPr>
          <w:sz w:val="24"/>
          <w:szCs w:val="24"/>
        </w:rPr>
      </w:pPr>
      <w:r w:rsidRPr="005A2DE9">
        <w:rPr>
          <w:rFonts w:ascii="Calibri"/>
          <w:sz w:val="24"/>
          <w:szCs w:val="24"/>
        </w:rPr>
        <w:t xml:space="preserve">Si raccomanda ai Responsabili di prevedere </w:t>
      </w:r>
      <w:r w:rsidRPr="005A2DE9">
        <w:rPr>
          <w:rFonts w:ascii="Calibri"/>
          <w:b/>
          <w:sz w:val="24"/>
          <w:szCs w:val="24"/>
          <w:u w:val="single"/>
        </w:rPr>
        <w:t>OGNI SPESA</w:t>
      </w:r>
      <w:r w:rsidRPr="005A2DE9">
        <w:rPr>
          <w:rFonts w:ascii="Calibri"/>
          <w:sz w:val="24"/>
          <w:szCs w:val="24"/>
        </w:rPr>
        <w:t xml:space="preserve"> all</w:t>
      </w:r>
      <w:r w:rsidRPr="005A2DE9">
        <w:rPr>
          <w:rFonts w:ascii="Calibri"/>
          <w:sz w:val="24"/>
          <w:szCs w:val="24"/>
        </w:rPr>
        <w:t>’</w:t>
      </w:r>
      <w:r w:rsidRPr="005A2DE9">
        <w:rPr>
          <w:rFonts w:ascii="Calibri"/>
          <w:sz w:val="24"/>
          <w:szCs w:val="24"/>
        </w:rPr>
        <w:t>atto della presentazione del Progetto, dalla pi</w:t>
      </w:r>
      <w:r w:rsidRPr="005A2DE9">
        <w:rPr>
          <w:rFonts w:ascii="Calibri"/>
          <w:sz w:val="24"/>
          <w:szCs w:val="24"/>
        </w:rPr>
        <w:t>ù</w:t>
      </w:r>
      <w:r w:rsidRPr="005A2DE9">
        <w:rPr>
          <w:rFonts w:ascii="Calibri"/>
          <w:sz w:val="24"/>
          <w:szCs w:val="24"/>
        </w:rPr>
        <w:t xml:space="preserve"> semplice ed economica alla pi</w:t>
      </w:r>
      <w:r w:rsidRPr="005A2DE9">
        <w:rPr>
          <w:rFonts w:ascii="Calibri"/>
          <w:sz w:val="24"/>
          <w:szCs w:val="24"/>
        </w:rPr>
        <w:t>ù</w:t>
      </w:r>
      <w:r w:rsidRPr="005A2DE9">
        <w:rPr>
          <w:rFonts w:ascii="Calibri"/>
          <w:sz w:val="24"/>
          <w:szCs w:val="24"/>
        </w:rPr>
        <w:t xml:space="preserve"> impegnativa, </w:t>
      </w:r>
      <w:r w:rsidRPr="005A2DE9">
        <w:rPr>
          <w:rFonts w:ascii="Calibri"/>
          <w:sz w:val="24"/>
          <w:szCs w:val="24"/>
          <w:u w:val="single"/>
        </w:rPr>
        <w:t>sia per le risorse umane che materiali</w:t>
      </w:r>
      <w:r w:rsidRPr="005A2DE9">
        <w:rPr>
          <w:rFonts w:ascii="Calibri"/>
          <w:sz w:val="24"/>
          <w:szCs w:val="24"/>
        </w:rPr>
        <w:t>, in quanto successivamente</w:t>
      </w:r>
      <w:r w:rsidRPr="005A2DE9">
        <w:rPr>
          <w:rFonts w:ascii="Calibri"/>
          <w:b/>
          <w:sz w:val="24"/>
          <w:szCs w:val="24"/>
        </w:rPr>
        <w:t xml:space="preserve"> </w:t>
      </w:r>
      <w:r w:rsidRPr="005A2DE9">
        <w:rPr>
          <w:rFonts w:ascii="Calibri"/>
          <w:b/>
          <w:sz w:val="24"/>
          <w:szCs w:val="24"/>
          <w:u w:val="single"/>
        </w:rPr>
        <w:t>NON</w:t>
      </w:r>
      <w:r w:rsidRPr="005A2DE9">
        <w:rPr>
          <w:rFonts w:ascii="Calibri"/>
          <w:sz w:val="24"/>
          <w:szCs w:val="24"/>
        </w:rPr>
        <w:t xml:space="preserve"> sar</w:t>
      </w:r>
      <w:r w:rsidRPr="005A2DE9">
        <w:rPr>
          <w:rFonts w:ascii="Calibri"/>
          <w:sz w:val="24"/>
          <w:szCs w:val="24"/>
        </w:rPr>
        <w:t>à</w:t>
      </w:r>
      <w:r w:rsidRPr="005A2DE9">
        <w:rPr>
          <w:rFonts w:ascii="Calibri"/>
          <w:sz w:val="24"/>
          <w:szCs w:val="24"/>
        </w:rPr>
        <w:t xml:space="preserve"> possibile integrare le somme previste per ciascuna attivit</w:t>
      </w:r>
      <w:r w:rsidRPr="005A2DE9">
        <w:rPr>
          <w:rFonts w:ascii="Calibri"/>
          <w:sz w:val="24"/>
          <w:szCs w:val="24"/>
        </w:rPr>
        <w:t>à</w:t>
      </w:r>
      <w:r w:rsidRPr="005A2DE9">
        <w:rPr>
          <w:rFonts w:ascii="Calibri"/>
          <w:sz w:val="24"/>
          <w:szCs w:val="24"/>
        </w:rPr>
        <w:t>.</w:t>
      </w:r>
    </w:p>
    <w:p w:rsidR="003A339E" w:rsidRPr="007E17BF" w:rsidRDefault="003A339E" w:rsidP="003A339E">
      <w:pPr>
        <w:pStyle w:val="NormaleWeb"/>
        <w:spacing w:after="0"/>
        <w:ind w:firstLine="708"/>
        <w:rPr>
          <w:rFonts w:ascii="Calibri" w:eastAsia="Times New Roman" w:cs="Times New Roman"/>
          <w:sz w:val="24"/>
          <w:szCs w:val="24"/>
        </w:rPr>
      </w:pPr>
      <w:r w:rsidRPr="005A2DE9">
        <w:rPr>
          <w:rFonts w:ascii="Calibri" w:eastAsia="Times New Roman" w:cs="Times New Roman"/>
          <w:sz w:val="24"/>
          <w:szCs w:val="24"/>
        </w:rPr>
        <w:lastRenderedPageBreak/>
        <w:t>Se l’insieme delle attività aggiuntive di insegnament</w:t>
      </w:r>
      <w:r w:rsidR="00D32B27">
        <w:rPr>
          <w:rFonts w:ascii="Calibri" w:eastAsia="Times New Roman" w:cs="Times New Roman"/>
          <w:sz w:val="24"/>
          <w:szCs w:val="24"/>
        </w:rPr>
        <w:t>o</w:t>
      </w:r>
      <w:r w:rsidRPr="005A2DE9">
        <w:rPr>
          <w:rFonts w:ascii="Calibri" w:eastAsia="Times New Roman" w:cs="Times New Roman"/>
          <w:sz w:val="24"/>
          <w:szCs w:val="24"/>
        </w:rPr>
        <w:t>/non insegnamento dovesse superare il budget previsto, la suddetta Commissione valuterà una proposta di selezione da deliberare in Collegio/Consiglio; a tale Commissione raccomanderò di tener conto della seguente priorità:</w:t>
      </w:r>
    </w:p>
    <w:p w:rsidR="003A339E" w:rsidRPr="005A2DE9" w:rsidRDefault="003A339E" w:rsidP="003A339E">
      <w:pPr>
        <w:pStyle w:val="NormaleWeb"/>
        <w:spacing w:after="0"/>
        <w:ind w:firstLine="708"/>
        <w:rPr>
          <w:rFonts w:cs="Times New Roman"/>
          <w:sz w:val="24"/>
          <w:szCs w:val="24"/>
        </w:rPr>
      </w:pPr>
      <w:r w:rsidRPr="005A2DE9">
        <w:rPr>
          <w:rFonts w:ascii="Calibri" w:eastAsia="Times New Roman" w:cs="Times New Roman"/>
          <w:sz w:val="24"/>
          <w:szCs w:val="24"/>
        </w:rPr>
        <w:t xml:space="preserve"> -  integrazione e recupero di alunni H o con difficoltà di apprendimento per qualunque motivo: disagio familiare e/o scolastico, specifiche difficoltà disciplinari;</w:t>
      </w:r>
    </w:p>
    <w:p w:rsidR="0024221F" w:rsidRPr="00D32B27" w:rsidRDefault="003A339E" w:rsidP="00D32B27">
      <w:pPr>
        <w:pStyle w:val="NormaleWeb"/>
        <w:spacing w:before="0" w:after="0"/>
        <w:ind w:firstLine="708"/>
        <w:rPr>
          <w:rFonts w:cs="Times New Roman"/>
          <w:sz w:val="24"/>
          <w:szCs w:val="24"/>
        </w:rPr>
      </w:pPr>
      <w:r w:rsidRPr="005A2DE9">
        <w:rPr>
          <w:rFonts w:ascii="Calibri" w:eastAsia="Times New Roman" w:cs="Times New Roman"/>
          <w:sz w:val="24"/>
          <w:szCs w:val="24"/>
        </w:rPr>
        <w:t>-    proseguimento di corsi per il conseguimento di certificazioni (</w:t>
      </w:r>
      <w:r w:rsidR="00F45850">
        <w:rPr>
          <w:rFonts w:ascii="Calibri" w:eastAsia="Times New Roman" w:cs="Times New Roman"/>
          <w:sz w:val="24"/>
          <w:szCs w:val="24"/>
        </w:rPr>
        <w:t>EI</w:t>
      </w:r>
      <w:r>
        <w:rPr>
          <w:rFonts w:ascii="Calibri" w:eastAsia="Times New Roman" w:cs="Times New Roman"/>
          <w:sz w:val="24"/>
          <w:szCs w:val="24"/>
        </w:rPr>
        <w:t>PASS</w:t>
      </w:r>
      <w:r w:rsidRPr="005A2DE9">
        <w:rPr>
          <w:rFonts w:ascii="Calibri" w:eastAsia="Times New Roman" w:cs="Times New Roman"/>
          <w:sz w:val="24"/>
          <w:szCs w:val="24"/>
        </w:rPr>
        <w:t xml:space="preserve">, </w:t>
      </w:r>
      <w:r>
        <w:rPr>
          <w:rFonts w:ascii="Calibri" w:eastAsia="Times New Roman" w:cs="Times New Roman"/>
          <w:sz w:val="24"/>
          <w:szCs w:val="24"/>
        </w:rPr>
        <w:t xml:space="preserve">CAMBRIDGE, DELF, </w:t>
      </w:r>
      <w:r w:rsidRPr="005A2DE9">
        <w:rPr>
          <w:rFonts w:ascii="Calibri" w:eastAsia="Times New Roman" w:cs="Times New Roman"/>
          <w:sz w:val="24"/>
          <w:szCs w:val="24"/>
        </w:rPr>
        <w:t>ecc.)</w:t>
      </w:r>
    </w:p>
    <w:p w:rsidR="0024221F" w:rsidRDefault="0024221F" w:rsidP="00801ABF">
      <w:pPr>
        <w:jc w:val="right"/>
        <w:rPr>
          <w:rFonts w:asciiTheme="minorHAnsi" w:hAnsiTheme="minorHAnsi"/>
          <w:sz w:val="24"/>
          <w:szCs w:val="24"/>
        </w:rPr>
      </w:pPr>
    </w:p>
    <w:p w:rsidR="0024221F" w:rsidRDefault="0024221F" w:rsidP="00801ABF">
      <w:pPr>
        <w:jc w:val="right"/>
        <w:rPr>
          <w:rFonts w:asciiTheme="minorHAnsi" w:hAnsiTheme="minorHAnsi"/>
          <w:sz w:val="24"/>
          <w:szCs w:val="24"/>
        </w:rPr>
      </w:pPr>
    </w:p>
    <w:p w:rsidR="009E74CD" w:rsidRPr="00801ABF" w:rsidRDefault="009E74CD" w:rsidP="00801ABF">
      <w:pPr>
        <w:jc w:val="right"/>
        <w:rPr>
          <w:rFonts w:asciiTheme="minorHAnsi" w:hAnsiTheme="minorHAnsi"/>
          <w:sz w:val="22"/>
          <w:szCs w:val="22"/>
        </w:rPr>
      </w:pPr>
      <w:r w:rsidRPr="00801ABF">
        <w:rPr>
          <w:rFonts w:asciiTheme="minorHAnsi" w:hAnsiTheme="minorHAnsi"/>
          <w:sz w:val="22"/>
          <w:szCs w:val="22"/>
        </w:rPr>
        <w:t>Il Dirigente Scolastico</w:t>
      </w:r>
    </w:p>
    <w:p w:rsidR="009561B8" w:rsidRDefault="00801ABF" w:rsidP="00801ABF">
      <w:pPr>
        <w:ind w:left="7788"/>
        <w:rPr>
          <w:rFonts w:asciiTheme="minorHAnsi" w:hAnsiTheme="minorHAnsi"/>
          <w:sz w:val="22"/>
          <w:szCs w:val="22"/>
        </w:rPr>
      </w:pPr>
      <w:r>
        <w:rPr>
          <w:rFonts w:asciiTheme="minorHAnsi" w:hAnsiTheme="minorHAnsi"/>
          <w:sz w:val="22"/>
          <w:szCs w:val="22"/>
        </w:rPr>
        <w:t xml:space="preserve">               </w:t>
      </w:r>
      <w:r w:rsidR="009E74CD" w:rsidRPr="00801ABF">
        <w:rPr>
          <w:rFonts w:asciiTheme="minorHAnsi" w:hAnsiTheme="minorHAnsi"/>
          <w:sz w:val="22"/>
          <w:szCs w:val="22"/>
        </w:rPr>
        <w:t xml:space="preserve">  Prof.ssa Rita Parlato</w:t>
      </w:r>
    </w:p>
    <w:p w:rsidR="002A1726" w:rsidRDefault="002A1726" w:rsidP="002A1726">
      <w:pPr>
        <w:pStyle w:val="Default"/>
      </w:pPr>
    </w:p>
    <w:p w:rsidR="002A1726" w:rsidRPr="002A1726" w:rsidRDefault="002A1726" w:rsidP="002A1726">
      <w:pPr>
        <w:rPr>
          <w:rFonts w:asciiTheme="minorHAnsi" w:hAnsiTheme="minorHAnsi"/>
          <w:sz w:val="16"/>
          <w:szCs w:val="16"/>
        </w:rPr>
      </w:pPr>
      <w:r>
        <w:t xml:space="preserve">       </w:t>
      </w:r>
      <w:r w:rsidRPr="002A1726">
        <w:rPr>
          <w:rFonts w:asciiTheme="minorHAnsi" w:hAnsiTheme="minorHAnsi"/>
          <w:sz w:val="16"/>
          <w:szCs w:val="16"/>
        </w:rPr>
        <w:t xml:space="preserve">Documento informatico firmato digitalmente ai sensi del </w:t>
      </w:r>
      <w:proofErr w:type="spellStart"/>
      <w:r w:rsidRPr="002A1726">
        <w:rPr>
          <w:rFonts w:asciiTheme="minorHAnsi" w:hAnsiTheme="minorHAnsi"/>
          <w:sz w:val="16"/>
          <w:szCs w:val="16"/>
        </w:rPr>
        <w:t>D.Lgs</w:t>
      </w:r>
      <w:proofErr w:type="spellEnd"/>
      <w:r w:rsidRPr="002A1726">
        <w:rPr>
          <w:rFonts w:asciiTheme="minorHAnsi" w:hAnsiTheme="minorHAnsi"/>
          <w:sz w:val="16"/>
          <w:szCs w:val="16"/>
        </w:rPr>
        <w:t xml:space="preserve"> n. 82/2005 modificato ed integrato dal </w:t>
      </w:r>
      <w:proofErr w:type="spellStart"/>
      <w:r w:rsidRPr="002A1726">
        <w:rPr>
          <w:rFonts w:asciiTheme="minorHAnsi" w:hAnsiTheme="minorHAnsi"/>
          <w:sz w:val="16"/>
          <w:szCs w:val="16"/>
        </w:rPr>
        <w:t>D.Lgs.</w:t>
      </w:r>
      <w:proofErr w:type="spellEnd"/>
      <w:r w:rsidRPr="002A1726">
        <w:rPr>
          <w:rFonts w:asciiTheme="minorHAnsi" w:hAnsiTheme="minorHAnsi"/>
          <w:sz w:val="16"/>
          <w:szCs w:val="16"/>
        </w:rPr>
        <w:t xml:space="preserve"> n. 235/2010, del D.P.R. n.445/2000 e  </w:t>
      </w:r>
    </w:p>
    <w:p w:rsidR="002A1726" w:rsidRPr="002A1726" w:rsidRDefault="002A1726" w:rsidP="002A1726">
      <w:pPr>
        <w:rPr>
          <w:rFonts w:asciiTheme="minorHAnsi" w:hAnsiTheme="minorHAnsi"/>
          <w:sz w:val="22"/>
          <w:szCs w:val="22"/>
        </w:rPr>
      </w:pPr>
      <w:r w:rsidRPr="002A1726">
        <w:rPr>
          <w:rFonts w:asciiTheme="minorHAnsi" w:hAnsiTheme="minorHAnsi"/>
          <w:sz w:val="16"/>
          <w:szCs w:val="16"/>
        </w:rPr>
        <w:t xml:space="preserve">              </w:t>
      </w:r>
      <w:r>
        <w:rPr>
          <w:rFonts w:asciiTheme="minorHAnsi" w:hAnsiTheme="minorHAnsi"/>
          <w:sz w:val="16"/>
          <w:szCs w:val="16"/>
        </w:rPr>
        <w:t xml:space="preserve">  </w:t>
      </w:r>
      <w:r w:rsidRPr="002A1726">
        <w:rPr>
          <w:rFonts w:asciiTheme="minorHAnsi" w:hAnsiTheme="minorHAnsi"/>
          <w:sz w:val="16"/>
          <w:szCs w:val="16"/>
        </w:rPr>
        <w:t>norme collegate, il quale sostituisce il documento cartaceo e la firma autografa</w:t>
      </w:r>
    </w:p>
    <w:sectPr w:rsidR="002A1726" w:rsidRPr="002A1726" w:rsidSect="001D6DFF">
      <w:headerReference w:type="even" r:id="rId18"/>
      <w:headerReference w:type="default" r:id="rId19"/>
      <w:footerReference w:type="even" r:id="rId20"/>
      <w:footerReference w:type="default" r:id="rId21"/>
      <w:headerReference w:type="first" r:id="rId22"/>
      <w:footerReference w:type="first" r:id="rId23"/>
      <w:pgSz w:w="11906" w:h="16838"/>
      <w:pgMar w:top="720" w:right="720" w:bottom="851" w:left="720" w:header="285" w:footer="145"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233" w:rsidRDefault="003C0233" w:rsidP="00450EEB">
      <w:r>
        <w:separator/>
      </w:r>
    </w:p>
  </w:endnote>
  <w:endnote w:type="continuationSeparator" w:id="0">
    <w:p w:rsidR="003C0233" w:rsidRDefault="003C0233" w:rsidP="00450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8">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E2" w:rsidRDefault="007C4AE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BD" w:rsidRPr="00471710" w:rsidRDefault="00AC52BD" w:rsidP="00AC52BD">
    <w:pPr>
      <w:pStyle w:val="Pidipagina"/>
      <w:jc w:val="center"/>
      <w:rPr>
        <w:rFonts w:ascii="Times New Roman" w:hAnsi="Times New Roman" w:cs="Times New Roman"/>
        <w:b/>
      </w:rPr>
    </w:pPr>
    <w:r w:rsidRPr="00471710">
      <w:rPr>
        <w:rFonts w:ascii="Times New Roman" w:hAnsi="Times New Roman" w:cs="Times New Roman"/>
        <w:sz w:val="20"/>
        <w:szCs w:val="20"/>
      </w:rPr>
      <w:t xml:space="preserve">Cod. </w:t>
    </w:r>
    <w:proofErr w:type="spellStart"/>
    <w:r w:rsidRPr="00471710">
      <w:rPr>
        <w:rFonts w:ascii="Times New Roman" w:hAnsi="Times New Roman" w:cs="Times New Roman"/>
        <w:sz w:val="20"/>
        <w:szCs w:val="20"/>
      </w:rPr>
      <w:t>meccan</w:t>
    </w:r>
    <w:proofErr w:type="spellEnd"/>
    <w:r w:rsidRPr="00471710">
      <w:rPr>
        <w:rFonts w:ascii="Times New Roman" w:hAnsi="Times New Roman" w:cs="Times New Roman"/>
        <w:sz w:val="20"/>
        <w:szCs w:val="20"/>
      </w:rPr>
      <w:t>.  NAIC8D900T – C.F. 90078430635 - Codice Univoco Ufficio UFCW1J</w:t>
    </w:r>
    <w:r>
      <w:rPr>
        <w:rFonts w:ascii="Times New Roman" w:hAnsi="Times New Roman" w:cs="Times New Roman"/>
        <w:sz w:val="20"/>
        <w:szCs w:val="20"/>
      </w:rPr>
      <w:t xml:space="preserve"> – C/C postale n. 1009482793</w:t>
    </w:r>
  </w:p>
  <w:p w:rsidR="00CE19A0" w:rsidRPr="006F76C7" w:rsidRDefault="00CE19A0" w:rsidP="001D6DFF">
    <w:pPr>
      <w:pStyle w:val="Pidipagina"/>
      <w:spacing w:line="276" w:lineRule="auto"/>
      <w:jc w:val="center"/>
      <w:rPr>
        <w:b/>
        <w:color w:val="004BE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E2" w:rsidRDefault="007C4A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233" w:rsidRDefault="003C0233" w:rsidP="00450EEB">
      <w:r>
        <w:separator/>
      </w:r>
    </w:p>
  </w:footnote>
  <w:footnote w:type="continuationSeparator" w:id="0">
    <w:p w:rsidR="003C0233" w:rsidRDefault="003C0233" w:rsidP="00450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E2" w:rsidRDefault="007C4AE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E2" w:rsidRDefault="007C4AE2" w:rsidP="007C4AE2">
    <w:pPr>
      <w:pStyle w:val="Titolo1"/>
      <w:rPr>
        <w:rFonts w:asciiTheme="minorHAnsi" w:hAnsiTheme="minorHAnsi"/>
      </w:rPr>
    </w:pPr>
  </w:p>
  <w:p w:rsidR="001D6DFF" w:rsidRPr="00631DB6" w:rsidRDefault="001D6DFF" w:rsidP="001E1117">
    <w:pPr>
      <w:pStyle w:val="Titolo1"/>
      <w:jc w:val="left"/>
      <w:rPr>
        <w:rFonts w:asciiTheme="minorHAnsi" w:hAnsiTheme="minorHAnsi"/>
      </w:rPr>
    </w:pPr>
    <w:r w:rsidRPr="00631DB6">
      <w:rPr>
        <w:rFonts w:asciiTheme="minorHAnsi" w:hAnsiTheme="minorHAnsi"/>
      </w:rPr>
      <w:t xml:space="preserve">Istituto Comprensivo Statale PULCARELLI PASTENA </w:t>
    </w:r>
    <w:r w:rsidRPr="00631DB6">
      <w:rPr>
        <w:rFonts w:asciiTheme="minorHAnsi" w:hAnsiTheme="minorHAnsi"/>
        <w:i/>
      </w:rPr>
      <w:t>Scuola dell’infanzia- primaria - secondaria di I grado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E2" w:rsidRDefault="007C4AE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080" w:hanging="360"/>
      </w:pPr>
      <w:rPr>
        <w:rFonts w:cs="Times New Roman"/>
      </w:rPr>
    </w:lvl>
    <w:lvl w:ilvl="1">
      <w:start w:val="1"/>
      <w:numFmt w:val="bullet"/>
      <w:lvlText w:val=""/>
      <w:lvlJc w:val="left"/>
      <w:pPr>
        <w:ind w:left="1800" w:hanging="360"/>
      </w:pPr>
      <w:rPr>
        <w:rFonts w:ascii="Symbol" w:hAnsi="Symbol"/>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0000002"/>
    <w:multiLevelType w:val="multilevel"/>
    <w:tmpl w:val="45645A28"/>
    <w:lvl w:ilvl="0">
      <w:start w:val="1"/>
      <w:numFmt w:val="decimal"/>
      <w:lvlText w:val="%1."/>
      <w:lvlJc w:val="left"/>
      <w:pPr>
        <w:ind w:left="1070" w:hanging="360"/>
      </w:pPr>
      <w:rPr>
        <w:rFonts w:ascii="Calibri" w:eastAsia="Times New Roman" w:hAnsi="Calibri" w:cs="Times New Roman"/>
      </w:rPr>
    </w:lvl>
    <w:lvl w:ilvl="1">
      <w:start w:val="1"/>
      <w:numFmt w:val="bullet"/>
      <w:lvlText w:val=""/>
      <w:lvlJc w:val="left"/>
      <w:pPr>
        <w:ind w:left="1790" w:hanging="360"/>
      </w:pPr>
      <w:rPr>
        <w:rFonts w:ascii="Symbol" w:hAnsi="Symbol"/>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
    <w:nsid w:val="00000003"/>
    <w:multiLevelType w:val="multilevel"/>
    <w:tmpl w:val="07BAB1FE"/>
    <w:lvl w:ilvl="0">
      <w:start w:val="1"/>
      <w:numFmt w:val="decimal"/>
      <w:lvlText w:val="%1."/>
      <w:lvlJc w:val="left"/>
      <w:pPr>
        <w:ind w:left="1428" w:hanging="360"/>
      </w:pPr>
      <w:rPr>
        <w:rFonts w:ascii="Times New Roman" w:eastAsia="Times New Roman" w:hAnsi="Times New Roman"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
    <w:nsid w:val="00000004"/>
    <w:multiLevelType w:val="multilevel"/>
    <w:tmpl w:val="00000004"/>
    <w:lvl w:ilvl="0">
      <w:start w:val="1"/>
      <w:numFmt w:val="bullet"/>
      <w:lvlText w:val=""/>
      <w:lvlJc w:val="left"/>
      <w:pPr>
        <w:ind w:left="1080" w:hanging="360"/>
      </w:pPr>
      <w:rPr>
        <w:rFonts w:ascii="Symbol" w:hAnsi="Symbol"/>
      </w:rPr>
    </w:lvl>
    <w:lvl w:ilvl="1">
      <w:start w:val="1"/>
      <w:numFmt w:val="bullet"/>
      <w:lvlText w:val=""/>
      <w:lvlJc w:val="left"/>
      <w:pPr>
        <w:ind w:left="1800" w:hanging="360"/>
      </w:pPr>
      <w:rPr>
        <w:rFonts w:ascii="Symbol" w:hAnsi="Symbol"/>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0D5938FD"/>
    <w:multiLevelType w:val="hybridMultilevel"/>
    <w:tmpl w:val="DC88C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A17221"/>
    <w:multiLevelType w:val="hybridMultilevel"/>
    <w:tmpl w:val="69F8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FB1AE5"/>
    <w:multiLevelType w:val="hybridMultilevel"/>
    <w:tmpl w:val="BAA03FC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7">
    <w:nsid w:val="1CC57A22"/>
    <w:multiLevelType w:val="hybridMultilevel"/>
    <w:tmpl w:val="788E5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761F1F"/>
    <w:multiLevelType w:val="hybridMultilevel"/>
    <w:tmpl w:val="C0B68A0E"/>
    <w:lvl w:ilvl="0" w:tplc="2ECE1812">
      <w:start w:val="5"/>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377DDC"/>
    <w:multiLevelType w:val="hybridMultilevel"/>
    <w:tmpl w:val="62281BF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43D2076A"/>
    <w:multiLevelType w:val="hybridMultilevel"/>
    <w:tmpl w:val="579C74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F2353B"/>
    <w:multiLevelType w:val="hybridMultilevel"/>
    <w:tmpl w:val="A0EE60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6AB1EE4"/>
    <w:multiLevelType w:val="hybridMultilevel"/>
    <w:tmpl w:val="70DC0FE4"/>
    <w:lvl w:ilvl="0" w:tplc="394C7B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3152F6"/>
    <w:multiLevelType w:val="hybridMultilevel"/>
    <w:tmpl w:val="99B416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F7D0644"/>
    <w:multiLevelType w:val="hybridMultilevel"/>
    <w:tmpl w:val="46EE70E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246500E"/>
    <w:multiLevelType w:val="hybridMultilevel"/>
    <w:tmpl w:val="430E00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351687C"/>
    <w:multiLevelType w:val="hybridMultilevel"/>
    <w:tmpl w:val="6FE8A8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4A67FB7"/>
    <w:multiLevelType w:val="hybridMultilevel"/>
    <w:tmpl w:val="BA46B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483550"/>
    <w:multiLevelType w:val="hybridMultilevel"/>
    <w:tmpl w:val="187CCC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BF4466"/>
    <w:multiLevelType w:val="hybridMultilevel"/>
    <w:tmpl w:val="89DA05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BDC7E03"/>
    <w:multiLevelType w:val="hybridMultilevel"/>
    <w:tmpl w:val="0902E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E933321"/>
    <w:multiLevelType w:val="hybridMultilevel"/>
    <w:tmpl w:val="8B826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20"/>
  </w:num>
  <w:num w:numId="5">
    <w:abstractNumId w:val="10"/>
  </w:num>
  <w:num w:numId="6">
    <w:abstractNumId w:val="21"/>
  </w:num>
  <w:num w:numId="7">
    <w:abstractNumId w:val="11"/>
  </w:num>
  <w:num w:numId="8">
    <w:abstractNumId w:val="9"/>
  </w:num>
  <w:num w:numId="9">
    <w:abstractNumId w:val="16"/>
  </w:num>
  <w:num w:numId="10">
    <w:abstractNumId w:val="0"/>
  </w:num>
  <w:num w:numId="11">
    <w:abstractNumId w:val="1"/>
  </w:num>
  <w:num w:numId="12">
    <w:abstractNumId w:val="2"/>
  </w:num>
  <w:num w:numId="13">
    <w:abstractNumId w:val="3"/>
  </w:num>
  <w:num w:numId="14">
    <w:abstractNumId w:val="6"/>
  </w:num>
  <w:num w:numId="15">
    <w:abstractNumId w:val="5"/>
  </w:num>
  <w:num w:numId="16">
    <w:abstractNumId w:val="18"/>
  </w:num>
  <w:num w:numId="17">
    <w:abstractNumId w:val="15"/>
  </w:num>
  <w:num w:numId="18">
    <w:abstractNumId w:val="13"/>
  </w:num>
  <w:num w:numId="19">
    <w:abstractNumId w:val="17"/>
  </w:num>
  <w:num w:numId="20">
    <w:abstractNumId w:val="19"/>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6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450EEB"/>
    <w:rsid w:val="000126C6"/>
    <w:rsid w:val="0007153C"/>
    <w:rsid w:val="000C50EC"/>
    <w:rsid w:val="000E31F4"/>
    <w:rsid w:val="000E46AB"/>
    <w:rsid w:val="001144B4"/>
    <w:rsid w:val="0011547D"/>
    <w:rsid w:val="001171CE"/>
    <w:rsid w:val="001341E4"/>
    <w:rsid w:val="00142476"/>
    <w:rsid w:val="001B79CD"/>
    <w:rsid w:val="001D5155"/>
    <w:rsid w:val="001D6DFF"/>
    <w:rsid w:val="001E1117"/>
    <w:rsid w:val="00205AF8"/>
    <w:rsid w:val="002066F5"/>
    <w:rsid w:val="002369BF"/>
    <w:rsid w:val="0024221F"/>
    <w:rsid w:val="00265BCC"/>
    <w:rsid w:val="00270040"/>
    <w:rsid w:val="00294140"/>
    <w:rsid w:val="002A020C"/>
    <w:rsid w:val="002A1066"/>
    <w:rsid w:val="002A1726"/>
    <w:rsid w:val="002C2AA0"/>
    <w:rsid w:val="003079C6"/>
    <w:rsid w:val="00314757"/>
    <w:rsid w:val="0032429F"/>
    <w:rsid w:val="00325774"/>
    <w:rsid w:val="0037444E"/>
    <w:rsid w:val="00376861"/>
    <w:rsid w:val="00384C9D"/>
    <w:rsid w:val="00394A3D"/>
    <w:rsid w:val="003A339E"/>
    <w:rsid w:val="003B0AD1"/>
    <w:rsid w:val="003B441B"/>
    <w:rsid w:val="003C0233"/>
    <w:rsid w:val="003D6583"/>
    <w:rsid w:val="003F24CB"/>
    <w:rsid w:val="00414317"/>
    <w:rsid w:val="004213AB"/>
    <w:rsid w:val="00422102"/>
    <w:rsid w:val="00450EEB"/>
    <w:rsid w:val="00471710"/>
    <w:rsid w:val="004A5678"/>
    <w:rsid w:val="004C4BE9"/>
    <w:rsid w:val="005021DF"/>
    <w:rsid w:val="00552C9A"/>
    <w:rsid w:val="00567B6B"/>
    <w:rsid w:val="005A4BD0"/>
    <w:rsid w:val="005A75FE"/>
    <w:rsid w:val="005B423C"/>
    <w:rsid w:val="005D1902"/>
    <w:rsid w:val="005F7574"/>
    <w:rsid w:val="006144B0"/>
    <w:rsid w:val="00631DB6"/>
    <w:rsid w:val="00684E7E"/>
    <w:rsid w:val="006F09E4"/>
    <w:rsid w:val="00731443"/>
    <w:rsid w:val="00741DC3"/>
    <w:rsid w:val="0075307F"/>
    <w:rsid w:val="00780732"/>
    <w:rsid w:val="00794AB9"/>
    <w:rsid w:val="0079583D"/>
    <w:rsid w:val="007A0698"/>
    <w:rsid w:val="007A0AA3"/>
    <w:rsid w:val="007C4AE2"/>
    <w:rsid w:val="007E3120"/>
    <w:rsid w:val="007E55CA"/>
    <w:rsid w:val="00801ABF"/>
    <w:rsid w:val="00826951"/>
    <w:rsid w:val="008A2424"/>
    <w:rsid w:val="008A777E"/>
    <w:rsid w:val="008B57E4"/>
    <w:rsid w:val="008D4CA3"/>
    <w:rsid w:val="008D5DFD"/>
    <w:rsid w:val="008E1D17"/>
    <w:rsid w:val="008E5BEB"/>
    <w:rsid w:val="00915BE7"/>
    <w:rsid w:val="009561B8"/>
    <w:rsid w:val="009840BC"/>
    <w:rsid w:val="009931FB"/>
    <w:rsid w:val="009D3A10"/>
    <w:rsid w:val="009E74CD"/>
    <w:rsid w:val="00A019CE"/>
    <w:rsid w:val="00A2738A"/>
    <w:rsid w:val="00A40F4C"/>
    <w:rsid w:val="00A610D3"/>
    <w:rsid w:val="00A62242"/>
    <w:rsid w:val="00A76408"/>
    <w:rsid w:val="00AB67AA"/>
    <w:rsid w:val="00AC52BD"/>
    <w:rsid w:val="00B67110"/>
    <w:rsid w:val="00BA5893"/>
    <w:rsid w:val="00BA7EF0"/>
    <w:rsid w:val="00BB3986"/>
    <w:rsid w:val="00BE7A3F"/>
    <w:rsid w:val="00BF35EF"/>
    <w:rsid w:val="00C1519F"/>
    <w:rsid w:val="00C47921"/>
    <w:rsid w:val="00C66D29"/>
    <w:rsid w:val="00C96F60"/>
    <w:rsid w:val="00CE19A0"/>
    <w:rsid w:val="00D13AFE"/>
    <w:rsid w:val="00D32B27"/>
    <w:rsid w:val="00D43493"/>
    <w:rsid w:val="00D477F5"/>
    <w:rsid w:val="00D570AD"/>
    <w:rsid w:val="00D93247"/>
    <w:rsid w:val="00D9480B"/>
    <w:rsid w:val="00DA0E4D"/>
    <w:rsid w:val="00DD5B41"/>
    <w:rsid w:val="00DF4B34"/>
    <w:rsid w:val="00E30A8C"/>
    <w:rsid w:val="00E331C1"/>
    <w:rsid w:val="00E9736F"/>
    <w:rsid w:val="00EB74D9"/>
    <w:rsid w:val="00EC26EA"/>
    <w:rsid w:val="00F24F94"/>
    <w:rsid w:val="00F429E2"/>
    <w:rsid w:val="00F45850"/>
    <w:rsid w:val="00F54980"/>
    <w:rsid w:val="00F85655"/>
    <w:rsid w:val="00FD58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EEB"/>
    <w:pPr>
      <w:spacing w:after="0" w:line="240" w:lineRule="auto"/>
    </w:pPr>
    <w:rPr>
      <w:rFonts w:ascii="Times New Roman" w:eastAsia="Times New Roman" w:hAnsi="Times New Roman" w:cs="Times New Roman"/>
      <w:color w:val="000000"/>
      <w:sz w:val="32"/>
      <w:szCs w:val="32"/>
      <w:lang w:eastAsia="it-IT"/>
    </w:rPr>
  </w:style>
  <w:style w:type="paragraph" w:styleId="Titolo1">
    <w:name w:val="heading 1"/>
    <w:basedOn w:val="Normale"/>
    <w:next w:val="Normale"/>
    <w:link w:val="Titolo1Carattere"/>
    <w:qFormat/>
    <w:rsid w:val="00450EEB"/>
    <w:pPr>
      <w:keepNext/>
      <w:jc w:val="center"/>
      <w:outlineLvl w:val="0"/>
    </w:pPr>
    <w:rPr>
      <w:rFonts w:eastAsia="Arial Unicode MS"/>
      <w:b/>
      <w:bCs/>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0EEB"/>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IntestazioneCarattere">
    <w:name w:val="Intestazione Carattere"/>
    <w:basedOn w:val="Carpredefinitoparagrafo"/>
    <w:link w:val="Intestazione"/>
    <w:uiPriority w:val="99"/>
    <w:rsid w:val="00450EEB"/>
  </w:style>
  <w:style w:type="paragraph" w:styleId="Pidipagina">
    <w:name w:val="footer"/>
    <w:basedOn w:val="Normale"/>
    <w:link w:val="PidipaginaCarattere"/>
    <w:uiPriority w:val="99"/>
    <w:unhideWhenUsed/>
    <w:rsid w:val="00450EEB"/>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PidipaginaCarattere">
    <w:name w:val="Piè di pagina Carattere"/>
    <w:basedOn w:val="Carpredefinitoparagrafo"/>
    <w:link w:val="Pidipagina"/>
    <w:uiPriority w:val="99"/>
    <w:rsid w:val="00450EEB"/>
  </w:style>
  <w:style w:type="paragraph" w:styleId="Testofumetto">
    <w:name w:val="Balloon Text"/>
    <w:basedOn w:val="Normale"/>
    <w:link w:val="TestofumettoCarattere"/>
    <w:uiPriority w:val="99"/>
    <w:semiHidden/>
    <w:unhideWhenUsed/>
    <w:rsid w:val="00450EEB"/>
    <w:rPr>
      <w:rFonts w:ascii="Tahoma" w:eastAsiaTheme="minorHAnsi" w:hAnsi="Tahoma" w:cs="Tahoma"/>
      <w:color w:val="auto"/>
      <w:sz w:val="16"/>
      <w:szCs w:val="16"/>
      <w:lang w:eastAsia="en-US"/>
    </w:rPr>
  </w:style>
  <w:style w:type="character" w:customStyle="1" w:styleId="TestofumettoCarattere">
    <w:name w:val="Testo fumetto Carattere"/>
    <w:basedOn w:val="Carpredefinitoparagrafo"/>
    <w:link w:val="Testofumetto"/>
    <w:uiPriority w:val="99"/>
    <w:semiHidden/>
    <w:rsid w:val="00450EEB"/>
    <w:rPr>
      <w:rFonts w:ascii="Tahoma" w:hAnsi="Tahoma" w:cs="Tahoma"/>
      <w:sz w:val="16"/>
      <w:szCs w:val="16"/>
    </w:rPr>
  </w:style>
  <w:style w:type="character" w:customStyle="1" w:styleId="Titolo1Carattere">
    <w:name w:val="Titolo 1 Carattere"/>
    <w:basedOn w:val="Carpredefinitoparagrafo"/>
    <w:link w:val="Titolo1"/>
    <w:rsid w:val="00450EEB"/>
    <w:rPr>
      <w:rFonts w:ascii="Times New Roman" w:eastAsia="Arial Unicode MS" w:hAnsi="Times New Roman" w:cs="Times New Roman"/>
      <w:b/>
      <w:bCs/>
      <w:sz w:val="24"/>
      <w:szCs w:val="24"/>
      <w:lang w:eastAsia="it-IT"/>
    </w:rPr>
  </w:style>
  <w:style w:type="character" w:styleId="Collegamentoipertestuale">
    <w:name w:val="Hyperlink"/>
    <w:basedOn w:val="Carpredefinitoparagrafo"/>
    <w:rsid w:val="00CE19A0"/>
    <w:rPr>
      <w:color w:val="0000FF"/>
      <w:u w:val="single"/>
    </w:rPr>
  </w:style>
  <w:style w:type="table" w:styleId="Grigliatabella">
    <w:name w:val="Table Grid"/>
    <w:basedOn w:val="Tabellanormale"/>
    <w:uiPriority w:val="59"/>
    <w:rsid w:val="00631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341E4"/>
    <w:pPr>
      <w:ind w:left="720"/>
      <w:contextualSpacing/>
    </w:pPr>
  </w:style>
  <w:style w:type="paragraph" w:customStyle="1" w:styleId="Default">
    <w:name w:val="Default"/>
    <w:rsid w:val="002A1726"/>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rsid w:val="003A339E"/>
    <w:pPr>
      <w:autoSpaceDE w:val="0"/>
      <w:autoSpaceDN w:val="0"/>
      <w:adjustRightInd w:val="0"/>
      <w:spacing w:before="100" w:after="100" w:line="100" w:lineRule="atLeast"/>
      <w:ind w:firstLine="200"/>
      <w:jc w:val="both"/>
    </w:pPr>
    <w:rPr>
      <w:rFonts w:ascii="Verdana" w:eastAsia="Arial Unicode MS" w:hAnsi="Calibri" w:cs="Verdana"/>
      <w:color w:val="auto"/>
      <w:sz w:val="20"/>
      <w:szCs w:val="20"/>
    </w:rPr>
  </w:style>
</w:styles>
</file>

<file path=word/webSettings.xml><?xml version="1.0" encoding="utf-8"?>
<w:webSettings xmlns:r="http://schemas.openxmlformats.org/officeDocument/2006/relationships" xmlns:w="http://schemas.openxmlformats.org/wordprocessingml/2006/main">
  <w:divs>
    <w:div w:id="7532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ulcarelli.gov.it"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yperlink" Target="mailto:naic8d900t@pec.istruzione.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aic8d900t@istruzione.it" TargetMode="Externa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12381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acergenpc</dc:creator>
  <cp:lastModifiedBy>acer5</cp:lastModifiedBy>
  <cp:revision>3</cp:revision>
  <cp:lastPrinted>2018-10-22T13:47:00Z</cp:lastPrinted>
  <dcterms:created xsi:type="dcterms:W3CDTF">2018-10-23T12:45:00Z</dcterms:created>
  <dcterms:modified xsi:type="dcterms:W3CDTF">2018-10-23T12:46:00Z</dcterms:modified>
</cp:coreProperties>
</file>